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A" w:rsidRDefault="00345D4A" w:rsidP="00345D4A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p w:rsidR="00345D4A" w:rsidRPr="002E3F1A" w:rsidRDefault="00345D4A" w:rsidP="00345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45D4A" w:rsidRPr="00B440DB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897" w:type="dxa"/>
          </w:tcPr>
          <w:p w:rsidR="00345D4A" w:rsidRPr="001620FF" w:rsidRDefault="00345D4A" w:rsidP="00D25E3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897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>Pedagog</w:t>
            </w:r>
            <w:r w:rsidR="0042743D">
              <w:t>ický klub prírodovedný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897" w:type="dxa"/>
          </w:tcPr>
          <w:p w:rsidR="00345D4A" w:rsidRPr="007B6C7D" w:rsidRDefault="00B63F87" w:rsidP="0042743D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42743D">
              <w:t>.09.2020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897" w:type="dxa"/>
          </w:tcPr>
          <w:p w:rsidR="00345D4A" w:rsidRPr="007B6C7D" w:rsidRDefault="00C31F0B" w:rsidP="00D25E39">
            <w:pPr>
              <w:tabs>
                <w:tab w:val="left" w:pos="4007"/>
              </w:tabs>
              <w:spacing w:after="0" w:line="240" w:lineRule="auto"/>
            </w:pPr>
            <w:r>
              <w:t>ZŠ Škultétyho 1 Nitra , zasadačka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897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897" w:type="dxa"/>
          </w:tcPr>
          <w:p w:rsidR="00345D4A" w:rsidRPr="007B6C7D" w:rsidRDefault="000C6675" w:rsidP="00D25E39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2B0147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  <w:tr w:rsidR="00345D4A" w:rsidRPr="007B6C7D" w:rsidTr="005D2A87">
        <w:trPr>
          <w:trHeight w:val="6419"/>
        </w:trPr>
        <w:tc>
          <w:tcPr>
            <w:tcW w:w="9062" w:type="dxa"/>
            <w:gridSpan w:val="2"/>
          </w:tcPr>
          <w:p w:rsidR="00345D4A" w:rsidRPr="007B6C7D" w:rsidRDefault="00345D4A" w:rsidP="005D2A8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26402" w:rsidRDefault="00226402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2B0147" w:rsidRDefault="002B0147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Pedagogického klubu</w:t>
            </w:r>
            <w:r w:rsidR="000249DA">
              <w:rPr>
                <w:rFonts w:ascii="Times New Roman" w:hAnsi="Times New Roman"/>
              </w:rPr>
              <w:t xml:space="preserve"> sa zúčastnili všetci členovia. </w:t>
            </w:r>
            <w:r>
              <w:rPr>
                <w:rFonts w:ascii="Times New Roman" w:hAnsi="Times New Roman"/>
              </w:rPr>
              <w:t>Oboznámili sa s</w:t>
            </w:r>
            <w:r w:rsidR="000249DA">
              <w:rPr>
                <w:rFonts w:ascii="Times New Roman" w:hAnsi="Times New Roman"/>
              </w:rPr>
              <w:t xml:space="preserve"> harmonogramom prvého stretnutia a absolvovali </w:t>
            </w:r>
            <w:proofErr w:type="spellStart"/>
            <w:r w:rsidR="000249DA">
              <w:rPr>
                <w:rFonts w:ascii="Times New Roman" w:hAnsi="Times New Roman"/>
              </w:rPr>
              <w:t>webinár</w:t>
            </w:r>
            <w:proofErr w:type="spellEnd"/>
            <w:r w:rsidR="000249DA">
              <w:rPr>
                <w:rFonts w:ascii="Times New Roman" w:hAnsi="Times New Roman"/>
              </w:rPr>
              <w:t xml:space="preserve"> „</w:t>
            </w:r>
            <w:r w:rsidR="00AC4EDD">
              <w:rPr>
                <w:rFonts w:ascii="Times New Roman" w:hAnsi="Times New Roman"/>
              </w:rPr>
              <w:t xml:space="preserve">Ako na zmysluplné </w:t>
            </w:r>
            <w:proofErr w:type="spellStart"/>
            <w:r w:rsidR="00AC4EDD">
              <w:rPr>
                <w:rFonts w:ascii="Times New Roman" w:hAnsi="Times New Roman"/>
              </w:rPr>
              <w:t>outdoorové</w:t>
            </w:r>
            <w:proofErr w:type="spellEnd"/>
            <w:r w:rsidR="00AC4EDD">
              <w:rPr>
                <w:rFonts w:ascii="Times New Roman" w:hAnsi="Times New Roman"/>
              </w:rPr>
              <w:t xml:space="preserve"> vzdeláv</w:t>
            </w:r>
            <w:r w:rsidR="000249DA">
              <w:rPr>
                <w:rFonts w:ascii="Times New Roman" w:hAnsi="Times New Roman"/>
              </w:rPr>
              <w:t>anie“.</w:t>
            </w:r>
            <w:r w:rsidR="00505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Jednotlivé body programu boli splnené. </w:t>
            </w:r>
          </w:p>
          <w:p w:rsidR="00550C7B" w:rsidRDefault="00550C7B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0249DA" w:rsidRDefault="000249DA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C31F0B" w:rsidRPr="00957F10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957F10">
              <w:rPr>
                <w:rFonts w:ascii="Times New Roman" w:hAnsi="Times New Roman"/>
              </w:rPr>
              <w:t xml:space="preserve">ľúčové slová: </w:t>
            </w:r>
            <w:r w:rsidR="0042743D">
              <w:rPr>
                <w:rFonts w:ascii="Times New Roman" w:hAnsi="Times New Roman"/>
              </w:rPr>
              <w:t>prírodovedná</w:t>
            </w:r>
            <w:r w:rsidR="00245105">
              <w:rPr>
                <w:rFonts w:ascii="Times New Roman" w:hAnsi="Times New Roman"/>
              </w:rPr>
              <w:t xml:space="preserve"> gramotnosť,</w:t>
            </w:r>
            <w:r w:rsidR="00AC4EDD">
              <w:rPr>
                <w:rFonts w:ascii="Times New Roman" w:hAnsi="Times New Roman"/>
              </w:rPr>
              <w:t xml:space="preserve"> </w:t>
            </w:r>
            <w:proofErr w:type="spellStart"/>
            <w:r w:rsidR="00AC4EDD">
              <w:rPr>
                <w:rFonts w:ascii="Times New Roman" w:hAnsi="Times New Roman"/>
              </w:rPr>
              <w:t>outdoorové</w:t>
            </w:r>
            <w:proofErr w:type="spellEnd"/>
            <w:r w:rsidR="00AC4EDD">
              <w:rPr>
                <w:rFonts w:ascii="Times New Roman" w:hAnsi="Times New Roman"/>
              </w:rPr>
              <w:t xml:space="preserve"> vzdelávanie</w:t>
            </w:r>
            <w:r w:rsidR="000249DA">
              <w:rPr>
                <w:rFonts w:ascii="Times New Roman" w:hAnsi="Times New Roman"/>
              </w:rPr>
              <w:t>,</w:t>
            </w:r>
            <w:r w:rsidR="00245105">
              <w:rPr>
                <w:rFonts w:ascii="Times New Roman" w:hAnsi="Times New Roman"/>
              </w:rPr>
              <w:t xml:space="preserve"> </w:t>
            </w:r>
            <w:r w:rsidR="0042743D">
              <w:rPr>
                <w:rFonts w:ascii="Times New Roman" w:hAnsi="Times New Roman"/>
              </w:rPr>
              <w:t xml:space="preserve"> </w:t>
            </w:r>
            <w:r w:rsidR="000249DA">
              <w:rPr>
                <w:rFonts w:ascii="Times New Roman" w:hAnsi="Times New Roman"/>
              </w:rPr>
              <w:t>životné prostredie</w:t>
            </w:r>
          </w:p>
        </w:tc>
      </w:tr>
      <w:tr w:rsidR="00345D4A" w:rsidRPr="007B6C7D" w:rsidTr="00884662">
        <w:trPr>
          <w:trHeight w:val="2826"/>
        </w:trPr>
        <w:tc>
          <w:tcPr>
            <w:tcW w:w="9062" w:type="dxa"/>
            <w:gridSpan w:val="2"/>
          </w:tcPr>
          <w:p w:rsidR="00345D4A" w:rsidRPr="007B6C7D" w:rsidRDefault="00345D4A" w:rsidP="005D2A8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345D4A" w:rsidRPr="007B6C7D" w:rsidRDefault="00345D4A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99745F" w:rsidRDefault="00E278D8" w:rsidP="005D2A8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226402" w:rsidRPr="0099745F">
              <w:rPr>
                <w:rFonts w:ascii="Times New Roman" w:hAnsi="Times New Roman"/>
              </w:rPr>
              <w:t>tvorenie prvého stretnutia</w:t>
            </w:r>
            <w:r>
              <w:rPr>
                <w:rFonts w:ascii="Times New Roman" w:hAnsi="Times New Roman"/>
              </w:rPr>
              <w:t>.</w:t>
            </w:r>
          </w:p>
          <w:p w:rsidR="00C80112" w:rsidRDefault="00C80112" w:rsidP="005D2A8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Zhodnotenie školského roku 2019/2020</w:t>
            </w:r>
          </w:p>
          <w:p w:rsidR="00E278D8" w:rsidRPr="00C80112" w:rsidRDefault="000249DA" w:rsidP="00C8011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Webinár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 w:rsidR="00C80112">
              <w:rPr>
                <w:rFonts w:ascii="Times New Roman" w:hAnsi="Times New Roman"/>
              </w:rPr>
              <w:t xml:space="preserve">Ako na zmysluplné </w:t>
            </w:r>
            <w:proofErr w:type="spellStart"/>
            <w:r w:rsidR="00C80112">
              <w:rPr>
                <w:rFonts w:ascii="Times New Roman" w:hAnsi="Times New Roman"/>
              </w:rPr>
              <w:t>outdoorové</w:t>
            </w:r>
            <w:proofErr w:type="spellEnd"/>
            <w:r w:rsidR="00C80112">
              <w:rPr>
                <w:rFonts w:ascii="Times New Roman" w:hAnsi="Times New Roman"/>
              </w:rPr>
              <w:t xml:space="preserve"> vzdeláva</w:t>
            </w:r>
            <w:r>
              <w:rPr>
                <w:rFonts w:ascii="Times New Roman" w:hAnsi="Times New Roman"/>
              </w:rPr>
              <w:t>nie“</w:t>
            </w:r>
            <w:r w:rsidR="0042743D" w:rsidRPr="000249DA">
              <w:rPr>
                <w:rFonts w:ascii="Times New Roman" w:hAnsi="Times New Roman"/>
              </w:rPr>
              <w:t>.</w:t>
            </w:r>
          </w:p>
          <w:p w:rsidR="000249DA" w:rsidRPr="0042743D" w:rsidRDefault="000249DA" w:rsidP="005D2A87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345D4A" w:rsidRDefault="00345D4A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E40C2" w:rsidRDefault="005E40C2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486435" w:rsidRDefault="002A2779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úvodnom privítaní členov </w:t>
            </w:r>
            <w:r w:rsidR="0042743D">
              <w:rPr>
                <w:rFonts w:ascii="Times New Roman" w:hAnsi="Times New Roman"/>
              </w:rPr>
              <w:t>pedagogického klubu – prírodovedná</w:t>
            </w:r>
            <w:r w:rsidR="00E278D8">
              <w:rPr>
                <w:rFonts w:ascii="Times New Roman" w:hAnsi="Times New Roman"/>
              </w:rPr>
              <w:t xml:space="preserve"> gramotnosť </w:t>
            </w:r>
            <w:r>
              <w:rPr>
                <w:rFonts w:ascii="Times New Roman" w:hAnsi="Times New Roman"/>
              </w:rPr>
              <w:t>nasledovalo plnenie jednotlivých bodov programu.</w:t>
            </w:r>
          </w:p>
          <w:p w:rsidR="00582FA2" w:rsidRDefault="00582FA2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80112" w:rsidRDefault="00C80112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zhodnotili svoju prácu v jednotlivých krúžkoch za predchádzajúci školský rok, poukázali na aktivity, ktoré žiakov najviac zaujali, ako aj na fakt, že v dôsledku </w:t>
            </w:r>
            <w:proofErr w:type="spellStart"/>
            <w:r>
              <w:rPr>
                <w:rFonts w:ascii="Times New Roman" w:hAnsi="Times New Roman"/>
              </w:rPr>
              <w:t>pandem</w:t>
            </w:r>
            <w:r w:rsidR="00AC4EDD">
              <w:rPr>
                <w:rFonts w:ascii="Times New Roman" w:hAnsi="Times New Roman"/>
              </w:rPr>
              <w:t>ickej</w:t>
            </w:r>
            <w:proofErr w:type="spellEnd"/>
            <w:r w:rsidR="00AC4EDD">
              <w:rPr>
                <w:rFonts w:ascii="Times New Roman" w:hAnsi="Times New Roman"/>
              </w:rPr>
              <w:t xml:space="preserve"> </w:t>
            </w:r>
            <w:proofErr w:type="spellStart"/>
            <w:r w:rsidR="00AC4EDD">
              <w:rPr>
                <w:rFonts w:ascii="Times New Roman" w:hAnsi="Times New Roman"/>
              </w:rPr>
              <w:t>situáce</w:t>
            </w:r>
            <w:proofErr w:type="spellEnd"/>
            <w:r>
              <w:rPr>
                <w:rFonts w:ascii="Times New Roman" w:hAnsi="Times New Roman"/>
              </w:rPr>
              <w:t xml:space="preserve"> plnili niektoré úlohy žiaci individuálne, v rámci svojich domácností</w:t>
            </w:r>
            <w:r w:rsidR="006F4875">
              <w:rPr>
                <w:rFonts w:ascii="Times New Roman" w:hAnsi="Times New Roman"/>
              </w:rPr>
              <w:t>. P</w:t>
            </w:r>
            <w:r>
              <w:rPr>
                <w:rFonts w:ascii="Times New Roman" w:hAnsi="Times New Roman"/>
              </w:rPr>
              <w:t xml:space="preserve">edagógovia sa </w:t>
            </w:r>
            <w:r w:rsidR="006F4875">
              <w:rPr>
                <w:rFonts w:ascii="Times New Roman" w:hAnsi="Times New Roman"/>
              </w:rPr>
              <w:t xml:space="preserve">počas dištančného vyučovania </w:t>
            </w:r>
            <w:r>
              <w:rPr>
                <w:rFonts w:ascii="Times New Roman" w:hAnsi="Times New Roman"/>
              </w:rPr>
              <w:t xml:space="preserve">vzdelávali </w:t>
            </w:r>
            <w:r w:rsidR="006F4875">
              <w:rPr>
                <w:rFonts w:ascii="Times New Roman" w:hAnsi="Times New Roman"/>
              </w:rPr>
              <w:t xml:space="preserve">predovšetkým </w:t>
            </w:r>
            <w:r>
              <w:rPr>
                <w:rFonts w:ascii="Times New Roman" w:hAnsi="Times New Roman"/>
              </w:rPr>
              <w:t xml:space="preserve">prostredníctvom </w:t>
            </w:r>
            <w:proofErr w:type="spellStart"/>
            <w:r w:rsidR="006F4875">
              <w:rPr>
                <w:rFonts w:ascii="Times New Roman" w:hAnsi="Times New Roman"/>
              </w:rPr>
              <w:t>webinárov</w:t>
            </w:r>
            <w:proofErr w:type="spellEnd"/>
            <w:r w:rsidR="006F4875">
              <w:rPr>
                <w:rFonts w:ascii="Times New Roman" w:hAnsi="Times New Roman"/>
              </w:rPr>
              <w:t>, ktoré ich mnohokrát podnietili k tvorbe didaktických materiálov určených pre žiakov krúžku.</w:t>
            </w:r>
          </w:p>
          <w:p w:rsidR="006F4875" w:rsidRDefault="006F4875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80112" w:rsidRDefault="006F4875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Ďalším bodom stretnutia bolo absolvovanie tematicky vhodne zvoleného</w:t>
            </w:r>
            <w:r w:rsidR="00C80112">
              <w:rPr>
                <w:rFonts w:ascii="Times New Roman" w:hAnsi="Times New Roman"/>
              </w:rPr>
              <w:t xml:space="preserve"> </w:t>
            </w:r>
            <w:proofErr w:type="spellStart"/>
            <w:r w:rsidR="00C80112">
              <w:rPr>
                <w:rFonts w:ascii="Times New Roman" w:hAnsi="Times New Roman"/>
              </w:rPr>
              <w:t>webinár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</w:rPr>
              <w:t>, ktorý tvoril nosnú časť prvého stretnutia členov prírodovedného pedagogického klubu. Nakoľko sa posledné mesiace  odporúčalo stretávať</w:t>
            </w:r>
            <w:r w:rsidR="00AC4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najmä vo vonkajších priestoroch, námetov, ako zmysluplne tráviť so žiakmi čas, nikdy nie je dosť. </w:t>
            </w:r>
            <w:r w:rsidR="00C80112">
              <w:rPr>
                <w:rFonts w:ascii="Times New Roman" w:hAnsi="Times New Roman"/>
              </w:rPr>
              <w:t xml:space="preserve">Už samotný názov „Ako na zmysluplné </w:t>
            </w:r>
            <w:proofErr w:type="spellStart"/>
            <w:r w:rsidR="00C80112">
              <w:rPr>
                <w:rFonts w:ascii="Times New Roman" w:hAnsi="Times New Roman"/>
              </w:rPr>
              <w:t>outdoorové</w:t>
            </w:r>
            <w:proofErr w:type="spellEnd"/>
            <w:r w:rsidR="00C80112">
              <w:rPr>
                <w:rFonts w:ascii="Times New Roman" w:hAnsi="Times New Roman"/>
              </w:rPr>
              <w:t xml:space="preserve"> vzdelávanie“ napovedá, akým ďalším smerom, okrem toho klasického, </w:t>
            </w:r>
            <w:r w:rsidR="00AC4EDD">
              <w:rPr>
                <w:rFonts w:ascii="Times New Roman" w:hAnsi="Times New Roman"/>
              </w:rPr>
              <w:t xml:space="preserve">sa </w:t>
            </w:r>
            <w:r w:rsidR="00C80112">
              <w:rPr>
                <w:rFonts w:ascii="Times New Roman" w:hAnsi="Times New Roman"/>
              </w:rPr>
              <w:t>vie vyučovanie</w:t>
            </w:r>
            <w:r w:rsidR="00AC4EDD">
              <w:rPr>
                <w:rFonts w:ascii="Times New Roman" w:hAnsi="Times New Roman"/>
              </w:rPr>
              <w:t xml:space="preserve"> uber</w:t>
            </w:r>
            <w:r w:rsidR="00C80112">
              <w:rPr>
                <w:rFonts w:ascii="Times New Roman" w:hAnsi="Times New Roman"/>
              </w:rPr>
              <w:t xml:space="preserve">ať. Spomenutý </w:t>
            </w:r>
            <w:proofErr w:type="spellStart"/>
            <w:r w:rsidR="00C80112">
              <w:rPr>
                <w:rFonts w:ascii="Times New Roman" w:hAnsi="Times New Roman"/>
              </w:rPr>
              <w:t>webinár</w:t>
            </w:r>
            <w:proofErr w:type="spellEnd"/>
            <w:r w:rsidR="00C80112">
              <w:rPr>
                <w:rFonts w:ascii="Times New Roman" w:hAnsi="Times New Roman"/>
              </w:rPr>
              <w:t xml:space="preserve"> organizoval portál Učíme na diaľku</w:t>
            </w:r>
            <w:r>
              <w:rPr>
                <w:rFonts w:ascii="Times New Roman" w:hAnsi="Times New Roman"/>
              </w:rPr>
              <w:t xml:space="preserve"> (</w:t>
            </w:r>
            <w:r w:rsidR="00C80112">
              <w:rPr>
                <w:rFonts w:ascii="Times New Roman" w:hAnsi="Times New Roman"/>
              </w:rPr>
              <w:t>Komenského inštitút</w:t>
            </w:r>
            <w:r>
              <w:rPr>
                <w:rFonts w:ascii="Times New Roman" w:hAnsi="Times New Roman"/>
              </w:rPr>
              <w:t>)</w:t>
            </w:r>
            <w:r w:rsidR="00C80112">
              <w:rPr>
                <w:rFonts w:ascii="Times New Roman" w:hAnsi="Times New Roman"/>
              </w:rPr>
              <w:t>.</w:t>
            </w:r>
            <w:r w:rsidR="00316482">
              <w:rPr>
                <w:rFonts w:ascii="Times New Roman" w:hAnsi="Times New Roman"/>
              </w:rPr>
              <w:t xml:space="preserve"> Cieľom </w:t>
            </w:r>
            <w:proofErr w:type="spellStart"/>
            <w:r w:rsidR="00316482">
              <w:rPr>
                <w:rFonts w:ascii="Times New Roman" w:hAnsi="Times New Roman"/>
              </w:rPr>
              <w:t>webináru</w:t>
            </w:r>
            <w:proofErr w:type="spellEnd"/>
            <w:r w:rsidR="00316482">
              <w:rPr>
                <w:rFonts w:ascii="Times New Roman" w:hAnsi="Times New Roman"/>
              </w:rPr>
              <w:t xml:space="preserve"> bolo poukázať na to, že vyučovanie vonku nemusí prebiehať len kdesi v lese,</w:t>
            </w:r>
            <w:r w:rsidR="00AC4EDD">
              <w:rPr>
                <w:rFonts w:ascii="Times New Roman" w:hAnsi="Times New Roman"/>
              </w:rPr>
              <w:t xml:space="preserve"> ale zrealizovať </w:t>
            </w:r>
            <w:r w:rsidR="00316482">
              <w:rPr>
                <w:rFonts w:ascii="Times New Roman" w:hAnsi="Times New Roman"/>
              </w:rPr>
              <w:t>ho môžeme aj na našom školskom dvore. Je známe, že deti, ktoré trávia príliš veľa času vo vnútri, majú zvýšené riziko získania poruchy pozornosti, depresie či úzkosti. Učenie v prírodnom prostredí je jeden z možných spôsobov, ako tomu prirodzene predchádzať. Učenie na čerstvom vzduchu má hneď niekoľko benefitov:</w:t>
            </w:r>
            <w:r w:rsidR="00AC4EDD">
              <w:rPr>
                <w:rFonts w:ascii="Times New Roman" w:hAnsi="Times New Roman"/>
              </w:rPr>
              <w:t xml:space="preserve"> </w:t>
            </w:r>
            <w:r w:rsidR="00316482">
              <w:rPr>
                <w:rFonts w:ascii="Times New Roman" w:hAnsi="Times New Roman"/>
              </w:rPr>
              <w:t xml:space="preserve">na vzduchu omnoho lepšie pracuje mozog, predchádzame stereotypným činnostiam, priamy kontakt s prírodou pôsobí upokojujúco a pod.. </w:t>
            </w:r>
            <w:proofErr w:type="spellStart"/>
            <w:r w:rsidR="00316482">
              <w:rPr>
                <w:rFonts w:ascii="Times New Roman" w:hAnsi="Times New Roman"/>
              </w:rPr>
              <w:t>Webinár</w:t>
            </w:r>
            <w:proofErr w:type="spellEnd"/>
            <w:r w:rsidR="00316482">
              <w:rPr>
                <w:rFonts w:ascii="Times New Roman" w:hAnsi="Times New Roman"/>
              </w:rPr>
              <w:t xml:space="preserve"> ponúkol dostatok in</w:t>
            </w:r>
            <w:r w:rsidR="00AC4EDD">
              <w:rPr>
                <w:rFonts w:ascii="Times New Roman" w:hAnsi="Times New Roman"/>
              </w:rPr>
              <w:t>špirácií</w:t>
            </w:r>
            <w:r w:rsidR="00316482">
              <w:rPr>
                <w:rFonts w:ascii="Times New Roman" w:hAnsi="Times New Roman"/>
              </w:rPr>
              <w:t xml:space="preserve"> vrátane akéhosi návodu, ako si takúto „</w:t>
            </w:r>
            <w:proofErr w:type="spellStart"/>
            <w:r w:rsidR="00316482">
              <w:rPr>
                <w:rFonts w:ascii="Times New Roman" w:hAnsi="Times New Roman"/>
              </w:rPr>
              <w:t>outdoorovú</w:t>
            </w:r>
            <w:proofErr w:type="spellEnd"/>
            <w:r w:rsidR="00316482">
              <w:rPr>
                <w:rFonts w:ascii="Times New Roman" w:hAnsi="Times New Roman"/>
              </w:rPr>
              <w:t xml:space="preserve"> triedu“ ( v našom prípade krúžok) pripraviť, viesť, korigovať podľa potreby a možností. Výhodou </w:t>
            </w:r>
            <w:proofErr w:type="spellStart"/>
            <w:r w:rsidR="00316482">
              <w:rPr>
                <w:rFonts w:ascii="Times New Roman" w:hAnsi="Times New Roman"/>
              </w:rPr>
              <w:t>webináru</w:t>
            </w:r>
            <w:proofErr w:type="spellEnd"/>
            <w:r w:rsidR="00316482">
              <w:rPr>
                <w:rFonts w:ascii="Times New Roman" w:hAnsi="Times New Roman"/>
              </w:rPr>
              <w:t xml:space="preserve"> bolo aj to, že </w:t>
            </w:r>
            <w:r w:rsidR="00AC4EDD">
              <w:rPr>
                <w:rFonts w:ascii="Times New Roman" w:hAnsi="Times New Roman"/>
              </w:rPr>
              <w:t>ponúkol veľmi zrozumiteľné tip</w:t>
            </w:r>
            <w:r w:rsidR="00316482">
              <w:rPr>
                <w:rFonts w:ascii="Times New Roman" w:hAnsi="Times New Roman"/>
              </w:rPr>
              <w:t xml:space="preserve">y, ako aj argumenty, prečo takýto </w:t>
            </w:r>
            <w:proofErr w:type="spellStart"/>
            <w:r w:rsidR="00316482">
              <w:rPr>
                <w:rFonts w:ascii="Times New Roman" w:hAnsi="Times New Roman"/>
              </w:rPr>
              <w:t>spôb</w:t>
            </w:r>
            <w:r w:rsidR="00AC4EDD">
              <w:rPr>
                <w:rFonts w:ascii="Times New Roman" w:hAnsi="Times New Roman"/>
              </w:rPr>
              <w:t>ob</w:t>
            </w:r>
            <w:proofErr w:type="spellEnd"/>
            <w:r w:rsidR="00316482">
              <w:rPr>
                <w:rFonts w:ascii="Times New Roman" w:hAnsi="Times New Roman"/>
              </w:rPr>
              <w:t xml:space="preserve"> výučby (školskej i mimoškolskej) vyskúšať. </w:t>
            </w:r>
          </w:p>
          <w:p w:rsidR="00316482" w:rsidRDefault="00316482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45D4A" w:rsidRPr="007B6C7D" w:rsidRDefault="00316482" w:rsidP="0088466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 klubu to zaujalo natoľko, že po uplynutí </w:t>
            </w:r>
            <w:proofErr w:type="spellStart"/>
            <w:r>
              <w:rPr>
                <w:rFonts w:ascii="Times New Roman" w:hAnsi="Times New Roman"/>
              </w:rPr>
              <w:t>webináru</w:t>
            </w:r>
            <w:proofErr w:type="spellEnd"/>
            <w:r>
              <w:rPr>
                <w:rFonts w:ascii="Times New Roman" w:hAnsi="Times New Roman"/>
              </w:rPr>
              <w:t xml:space="preserve"> sa spontánne rozpútala diskusia, ako a kde ponúknuť takýto spôsob vzdelávania  našim žiakom. Prítomní sa dohodli na vzájomnej spolupráci a podpore a dali si za cieľ </w:t>
            </w:r>
            <w:r w:rsidR="00AC4EDD">
              <w:rPr>
                <w:rFonts w:ascii="Times New Roman" w:hAnsi="Times New Roman"/>
              </w:rPr>
              <w:t>„</w:t>
            </w:r>
            <w:proofErr w:type="spellStart"/>
            <w:r w:rsidR="00AC4EDD">
              <w:rPr>
                <w:rFonts w:ascii="Times New Roman" w:hAnsi="Times New Roman"/>
              </w:rPr>
              <w:t>outdoorové</w:t>
            </w:r>
            <w:proofErr w:type="spellEnd"/>
            <w:r w:rsidR="00AC4EDD">
              <w:rPr>
                <w:rFonts w:ascii="Times New Roman" w:hAnsi="Times New Roman"/>
              </w:rPr>
              <w:t xml:space="preserve"> vzdelávanie“ vyskúšať. Dohodli si opätovné</w:t>
            </w:r>
            <w:r>
              <w:rPr>
                <w:rFonts w:ascii="Times New Roman" w:hAnsi="Times New Roman"/>
              </w:rPr>
              <w:t xml:space="preserve"> stretnutie a zhodli </w:t>
            </w:r>
            <w:r>
              <w:rPr>
                <w:rFonts w:ascii="Times New Roman" w:hAnsi="Times New Roman"/>
              </w:rPr>
              <w:lastRenderedPageBreak/>
              <w:t>sa na ďalšom dopĺňaní a rozširovaní svojich poznatkov prostredníctvom literatúry či internetových zdrojov.</w:t>
            </w:r>
          </w:p>
        </w:tc>
      </w:tr>
      <w:tr w:rsidR="00345D4A" w:rsidRPr="007B6C7D" w:rsidTr="005C0296">
        <w:trPr>
          <w:trHeight w:val="2684"/>
        </w:trPr>
        <w:tc>
          <w:tcPr>
            <w:tcW w:w="9062" w:type="dxa"/>
            <w:gridSpan w:val="2"/>
          </w:tcPr>
          <w:p w:rsidR="00E7053E" w:rsidRPr="00311D7E" w:rsidRDefault="005C0296" w:rsidP="002626A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11D7E">
              <w:rPr>
                <w:rFonts w:ascii="Times New Roman" w:hAnsi="Times New Roman"/>
                <w:b/>
              </w:rPr>
              <w:lastRenderedPageBreak/>
              <w:t>Z</w:t>
            </w:r>
            <w:r w:rsidR="00345D4A" w:rsidRPr="00311D7E">
              <w:rPr>
                <w:rFonts w:ascii="Times New Roman" w:hAnsi="Times New Roman"/>
                <w:b/>
              </w:rPr>
              <w:t>ávery a odporúčania:</w:t>
            </w:r>
          </w:p>
          <w:p w:rsidR="0072712C" w:rsidRPr="007B6C7D" w:rsidRDefault="00884662" w:rsidP="0088466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prírodovedného PK si odniesli zo stretnutia množstvo inšpirácie pre svoju ďalšiu záujmovú činnosť a zhodli sa na tom, že</w:t>
            </w:r>
            <w:r w:rsidR="00486435">
              <w:rPr>
                <w:rFonts w:ascii="Times New Roman" w:hAnsi="Times New Roman"/>
              </w:rPr>
              <w:t xml:space="preserve"> </w:t>
            </w:r>
            <w:r w:rsidR="00E7053E">
              <w:rPr>
                <w:rFonts w:ascii="Times New Roman" w:hAnsi="Times New Roman"/>
              </w:rPr>
              <w:t xml:space="preserve">je </w:t>
            </w:r>
            <w:r>
              <w:rPr>
                <w:rFonts w:ascii="Times New Roman" w:hAnsi="Times New Roman"/>
              </w:rPr>
              <w:t>skutočne veľmi</w:t>
            </w:r>
            <w:r w:rsidR="00505691">
              <w:rPr>
                <w:rFonts w:ascii="Times New Roman" w:hAnsi="Times New Roman"/>
              </w:rPr>
              <w:t xml:space="preserve"> </w:t>
            </w:r>
            <w:r w:rsidR="00486435">
              <w:rPr>
                <w:rFonts w:ascii="Times New Roman" w:hAnsi="Times New Roman"/>
              </w:rPr>
              <w:t xml:space="preserve">dôležité </w:t>
            </w:r>
            <w:r w:rsidR="003E7716">
              <w:rPr>
                <w:rFonts w:ascii="Times New Roman" w:hAnsi="Times New Roman"/>
              </w:rPr>
              <w:t xml:space="preserve"> rozvíjať </w:t>
            </w:r>
            <w:r w:rsidR="00486435">
              <w:rPr>
                <w:rFonts w:ascii="Times New Roman" w:hAnsi="Times New Roman"/>
              </w:rPr>
              <w:t xml:space="preserve">u žiakov </w:t>
            </w:r>
            <w:r w:rsidR="003E7716">
              <w:rPr>
                <w:rFonts w:ascii="Times New Roman" w:hAnsi="Times New Roman"/>
              </w:rPr>
              <w:t>pozitívny vzťah k prírode a</w:t>
            </w:r>
            <w:r w:rsidR="00311D7E">
              <w:rPr>
                <w:rFonts w:ascii="Times New Roman" w:hAnsi="Times New Roman"/>
              </w:rPr>
              <w:t> </w:t>
            </w:r>
            <w:r w:rsidR="00486435">
              <w:rPr>
                <w:rFonts w:ascii="Times New Roman" w:hAnsi="Times New Roman"/>
              </w:rPr>
              <w:t>ekológii</w:t>
            </w:r>
            <w:r>
              <w:rPr>
                <w:rFonts w:ascii="Times New Roman" w:hAnsi="Times New Roman"/>
              </w:rPr>
              <w:t xml:space="preserve">. Dohodli sa aj na ďalšom vzdelávaní prostredníctvom </w:t>
            </w:r>
            <w:proofErr w:type="spellStart"/>
            <w:r>
              <w:rPr>
                <w:rFonts w:ascii="Times New Roman" w:hAnsi="Times New Roman"/>
              </w:rPr>
              <w:t>webinárov</w:t>
            </w:r>
            <w:proofErr w:type="spellEnd"/>
            <w:r>
              <w:rPr>
                <w:rFonts w:ascii="Times New Roman" w:hAnsi="Times New Roman"/>
              </w:rPr>
              <w:t>, vzájomnom obohacovaní sa a vytváraní potrebných materiálov pre plánované aktivity a stretnutia.</w:t>
            </w:r>
            <w:r w:rsidR="0072712C">
              <w:rPr>
                <w:rFonts w:ascii="Times New Roman" w:hAnsi="Times New Roman"/>
              </w:rPr>
              <w:t xml:space="preserve">  </w:t>
            </w:r>
          </w:p>
        </w:tc>
      </w:tr>
    </w:tbl>
    <w:p w:rsidR="00345D4A" w:rsidRPr="00B440DB" w:rsidRDefault="00345D4A" w:rsidP="00345D4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345D4A" w:rsidRPr="007B6C7D" w:rsidRDefault="00486435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0C6675" w:rsidP="00D25E39">
            <w:pPr>
              <w:tabs>
                <w:tab w:val="left" w:pos="1114"/>
              </w:tabs>
              <w:spacing w:after="0" w:line="240" w:lineRule="auto"/>
            </w:pPr>
            <w:r>
              <w:t>25.9.2020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45D4A" w:rsidRPr="007B6C7D" w:rsidRDefault="000C6675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0C6675" w:rsidP="00D25E39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bookmarkStart w:id="0" w:name="_GoBack"/>
            <w:bookmarkEnd w:id="0"/>
            <w:r w:rsidR="00311D7E">
              <w:t>.9.2020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345D4A" w:rsidRDefault="00345D4A" w:rsidP="00345D4A">
      <w:pPr>
        <w:tabs>
          <w:tab w:val="left" w:pos="1114"/>
        </w:tabs>
      </w:pPr>
    </w:p>
    <w:p w:rsidR="00345D4A" w:rsidRDefault="00345D4A" w:rsidP="00345D4A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345D4A" w:rsidRPr="00884662" w:rsidRDefault="00345D4A" w:rsidP="00345D4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884662">
        <w:t>.</w:t>
      </w:r>
    </w:p>
    <w:p w:rsidR="00345D4A" w:rsidRDefault="00345D4A" w:rsidP="00345D4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345D4A" w:rsidRDefault="00345D4A" w:rsidP="00345D4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345D4A" w:rsidRDefault="00345D4A" w:rsidP="00345D4A">
      <w:pPr>
        <w:rPr>
          <w:rFonts w:ascii="Times New Roman" w:hAnsi="Times New Roman"/>
        </w:rPr>
      </w:pPr>
    </w:p>
    <w:p w:rsidR="00345D4A" w:rsidRDefault="00345D4A" w:rsidP="00345D4A">
      <w:pPr>
        <w:rPr>
          <w:rFonts w:ascii="Times New Roman" w:hAnsi="Times New Roman"/>
        </w:rPr>
      </w:pPr>
    </w:p>
    <w:p w:rsidR="00345D4A" w:rsidRDefault="00345D4A" w:rsidP="00345D4A">
      <w:pPr>
        <w:rPr>
          <w:rFonts w:ascii="Times New Roman" w:hAnsi="Times New Roman"/>
        </w:rPr>
      </w:pPr>
    </w:p>
    <w:p w:rsidR="00345D4A" w:rsidRDefault="00345D4A" w:rsidP="00345D4A">
      <w:pPr>
        <w:rPr>
          <w:rFonts w:ascii="Times New Roman" w:hAnsi="Times New Roman"/>
        </w:rPr>
      </w:pPr>
    </w:p>
    <w:p w:rsidR="00345D4A" w:rsidRDefault="00345D4A" w:rsidP="00345D4A">
      <w:pPr>
        <w:rPr>
          <w:rFonts w:ascii="Times New Roman" w:hAnsi="Times New Roman"/>
        </w:rPr>
      </w:pPr>
    </w:p>
    <w:p w:rsidR="00345D4A" w:rsidRDefault="00345D4A" w:rsidP="00345D4A">
      <w:pPr>
        <w:rPr>
          <w:rFonts w:ascii="Times New Roman" w:hAnsi="Times New Roman"/>
        </w:rPr>
      </w:pPr>
    </w:p>
    <w:p w:rsidR="00345D4A" w:rsidRDefault="00345D4A" w:rsidP="00345D4A">
      <w:pPr>
        <w:rPr>
          <w:rFonts w:ascii="Times New Roman" w:hAnsi="Times New Roman"/>
        </w:rPr>
      </w:pPr>
    </w:p>
    <w:p w:rsidR="00345D4A" w:rsidRDefault="00345D4A" w:rsidP="00345D4A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Pr="001544C0" w:rsidRDefault="00345D4A" w:rsidP="00345D4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1620FF" w:rsidRDefault="00345D4A" w:rsidP="00D25E3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45D4A" w:rsidRPr="001620FF" w:rsidRDefault="00345D4A" w:rsidP="00D25E39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45D4A" w:rsidRPr="007B6C7D" w:rsidRDefault="00884662" w:rsidP="00D25E3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ZŠ Škultétyho 1, Nitra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45D4A" w:rsidRPr="007B6C7D" w:rsidRDefault="00884662" w:rsidP="00D25E3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Rozvoj prírodovednej a čitateľskej gramotnosti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345D4A" w:rsidRPr="007B6C7D" w:rsidRDefault="00884662" w:rsidP="00D25E39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45D4A" w:rsidRPr="007B6C7D" w:rsidRDefault="00884662" w:rsidP="00D25E3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  <w:proofErr w:type="spellStart"/>
            <w:r>
              <w:rPr>
                <w:spacing w:val="20"/>
                <w:sz w:val="20"/>
                <w:szCs w:val="20"/>
              </w:rPr>
              <w:t>prírododvedný</w:t>
            </w:r>
            <w:proofErr w:type="spellEnd"/>
          </w:p>
        </w:tc>
      </w:tr>
    </w:tbl>
    <w:p w:rsidR="00345D4A" w:rsidRDefault="00345D4A" w:rsidP="00345D4A"/>
    <w:p w:rsidR="00345D4A" w:rsidRPr="001B69AF" w:rsidRDefault="00345D4A" w:rsidP="00345D4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45D4A" w:rsidRDefault="00345D4A" w:rsidP="00345D4A"/>
    <w:p w:rsidR="00345D4A" w:rsidRDefault="00345D4A" w:rsidP="00345D4A">
      <w:r>
        <w:t>Miesto konania stretnutia:</w:t>
      </w:r>
      <w:r w:rsidR="00AC4EDD">
        <w:t xml:space="preserve"> ZŚ Škultétyho 1, Nitra- zasadačka</w:t>
      </w:r>
    </w:p>
    <w:p w:rsidR="00345D4A" w:rsidRDefault="00345D4A" w:rsidP="00345D4A">
      <w:r>
        <w:t>Dátum konania stretnutia:</w:t>
      </w:r>
      <w:r w:rsidR="00AC4EDD">
        <w:t xml:space="preserve"> 24.09.2020</w:t>
      </w:r>
    </w:p>
    <w:p w:rsidR="00345D4A" w:rsidRDefault="00AC4EDD" w:rsidP="00345D4A">
      <w:r>
        <w:t>Trvanie stretnutia: od 15,30 hod</w:t>
      </w:r>
      <w:r>
        <w:tab/>
        <w:t xml:space="preserve">do 18,30 </w:t>
      </w:r>
      <w:r w:rsidR="00345D4A">
        <w:t>hod</w:t>
      </w:r>
      <w:r w:rsidR="00345D4A">
        <w:tab/>
      </w:r>
    </w:p>
    <w:p w:rsidR="00345D4A" w:rsidRDefault="00345D4A" w:rsidP="00345D4A"/>
    <w:p w:rsidR="00345D4A" w:rsidRDefault="00345D4A" w:rsidP="00345D4A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345D4A" w:rsidP="00D25E39">
            <w:r w:rsidRPr="007B6C7D">
              <w:t>č.</w:t>
            </w:r>
          </w:p>
        </w:tc>
        <w:tc>
          <w:tcPr>
            <w:tcW w:w="3935" w:type="dxa"/>
          </w:tcPr>
          <w:p w:rsidR="00345D4A" w:rsidRPr="007B6C7D" w:rsidRDefault="00345D4A" w:rsidP="00D25E39">
            <w:r w:rsidRPr="007B6C7D">
              <w:t>Meno a priezvisko</w:t>
            </w:r>
          </w:p>
        </w:tc>
        <w:tc>
          <w:tcPr>
            <w:tcW w:w="2427" w:type="dxa"/>
          </w:tcPr>
          <w:p w:rsidR="00345D4A" w:rsidRPr="007B6C7D" w:rsidRDefault="00345D4A" w:rsidP="00D25E39">
            <w:r w:rsidRPr="007B6C7D">
              <w:t>Podpis</w:t>
            </w:r>
          </w:p>
        </w:tc>
        <w:tc>
          <w:tcPr>
            <w:tcW w:w="2306" w:type="dxa"/>
          </w:tcPr>
          <w:p w:rsidR="00345D4A" w:rsidRPr="007B6C7D" w:rsidRDefault="00345D4A" w:rsidP="00D25E39">
            <w:r>
              <w:t>Inštitúcia</w:t>
            </w:r>
          </w:p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884662" w:rsidP="00D25E39">
            <w:r>
              <w:t>1.</w:t>
            </w:r>
          </w:p>
        </w:tc>
        <w:tc>
          <w:tcPr>
            <w:tcW w:w="3935" w:type="dxa"/>
          </w:tcPr>
          <w:p w:rsidR="00345D4A" w:rsidRPr="007B6C7D" w:rsidRDefault="00884662" w:rsidP="00D25E39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884662" w:rsidP="00D25E39">
            <w:r>
              <w:t>2.</w:t>
            </w:r>
          </w:p>
        </w:tc>
        <w:tc>
          <w:tcPr>
            <w:tcW w:w="3935" w:type="dxa"/>
          </w:tcPr>
          <w:p w:rsidR="00345D4A" w:rsidRPr="007B6C7D" w:rsidRDefault="00884662" w:rsidP="00D25E39">
            <w:r>
              <w:t xml:space="preserve">Mgr. </w:t>
            </w:r>
            <w:r w:rsidR="001E32D5">
              <w:t>Dagmar Moravčíková</w:t>
            </w:r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1E32D5" w:rsidP="00D25E39">
            <w:r>
              <w:t>3.</w:t>
            </w:r>
          </w:p>
        </w:tc>
        <w:tc>
          <w:tcPr>
            <w:tcW w:w="3935" w:type="dxa"/>
          </w:tcPr>
          <w:p w:rsidR="00345D4A" w:rsidRPr="007B6C7D" w:rsidRDefault="001E32D5" w:rsidP="00D25E39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1E32D5" w:rsidP="00D25E39">
            <w:r>
              <w:t>4.</w:t>
            </w:r>
          </w:p>
        </w:tc>
        <w:tc>
          <w:tcPr>
            <w:tcW w:w="3935" w:type="dxa"/>
          </w:tcPr>
          <w:p w:rsidR="00345D4A" w:rsidRPr="007B6C7D" w:rsidRDefault="001E32D5" w:rsidP="00D25E39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55"/>
        </w:trPr>
        <w:tc>
          <w:tcPr>
            <w:tcW w:w="544" w:type="dxa"/>
          </w:tcPr>
          <w:p w:rsidR="00345D4A" w:rsidRPr="007B6C7D" w:rsidRDefault="001E32D5" w:rsidP="00D25E39">
            <w:r>
              <w:t>5.</w:t>
            </w:r>
          </w:p>
        </w:tc>
        <w:tc>
          <w:tcPr>
            <w:tcW w:w="3935" w:type="dxa"/>
          </w:tcPr>
          <w:p w:rsidR="00345D4A" w:rsidRPr="007B6C7D" w:rsidRDefault="001E32D5" w:rsidP="00D25E39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55"/>
        </w:trPr>
        <w:tc>
          <w:tcPr>
            <w:tcW w:w="544" w:type="dxa"/>
          </w:tcPr>
          <w:p w:rsidR="00345D4A" w:rsidRPr="007B6C7D" w:rsidRDefault="001E32D5" w:rsidP="00D25E39">
            <w:r>
              <w:t>6.</w:t>
            </w:r>
          </w:p>
        </w:tc>
        <w:tc>
          <w:tcPr>
            <w:tcW w:w="3935" w:type="dxa"/>
          </w:tcPr>
          <w:p w:rsidR="00345D4A" w:rsidRPr="007B6C7D" w:rsidRDefault="001E32D5" w:rsidP="00D25E39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</w:tbl>
    <w:p w:rsidR="00345D4A" w:rsidRDefault="00345D4A" w:rsidP="00345D4A">
      <w:pPr>
        <w:jc w:val="both"/>
      </w:pPr>
    </w:p>
    <w:p w:rsidR="00D25E39" w:rsidRDefault="00345D4A">
      <w:r>
        <w:tab/>
      </w:r>
    </w:p>
    <w:sectPr w:rsidR="00D25E39" w:rsidSect="00D2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809BB"/>
    <w:multiLevelType w:val="hybridMultilevel"/>
    <w:tmpl w:val="05C2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D39"/>
    <w:multiLevelType w:val="hybridMultilevel"/>
    <w:tmpl w:val="55D05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5754"/>
    <w:multiLevelType w:val="hybridMultilevel"/>
    <w:tmpl w:val="2E76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A"/>
    <w:rsid w:val="000249DA"/>
    <w:rsid w:val="000C6675"/>
    <w:rsid w:val="001E32D5"/>
    <w:rsid w:val="00226402"/>
    <w:rsid w:val="00245105"/>
    <w:rsid w:val="002A2779"/>
    <w:rsid w:val="002B0147"/>
    <w:rsid w:val="00311D7E"/>
    <w:rsid w:val="00316482"/>
    <w:rsid w:val="00345D4A"/>
    <w:rsid w:val="003A0EAF"/>
    <w:rsid w:val="003E7716"/>
    <w:rsid w:val="0042743D"/>
    <w:rsid w:val="0045673F"/>
    <w:rsid w:val="00486435"/>
    <w:rsid w:val="00505691"/>
    <w:rsid w:val="00550C7B"/>
    <w:rsid w:val="00582FA2"/>
    <w:rsid w:val="005C0296"/>
    <w:rsid w:val="005D2A87"/>
    <w:rsid w:val="005E40C2"/>
    <w:rsid w:val="005F28E9"/>
    <w:rsid w:val="006F4875"/>
    <w:rsid w:val="007062A0"/>
    <w:rsid w:val="0072712C"/>
    <w:rsid w:val="007301F2"/>
    <w:rsid w:val="007F513D"/>
    <w:rsid w:val="00834DA2"/>
    <w:rsid w:val="00884662"/>
    <w:rsid w:val="008E0E96"/>
    <w:rsid w:val="008E2FC6"/>
    <w:rsid w:val="00957F10"/>
    <w:rsid w:val="00990788"/>
    <w:rsid w:val="0099745F"/>
    <w:rsid w:val="00A454A8"/>
    <w:rsid w:val="00A6408D"/>
    <w:rsid w:val="00AC4EDD"/>
    <w:rsid w:val="00AC7F6E"/>
    <w:rsid w:val="00AE2D9B"/>
    <w:rsid w:val="00AF25AF"/>
    <w:rsid w:val="00B61F44"/>
    <w:rsid w:val="00B637C1"/>
    <w:rsid w:val="00B63F87"/>
    <w:rsid w:val="00B70724"/>
    <w:rsid w:val="00C31F0B"/>
    <w:rsid w:val="00C80112"/>
    <w:rsid w:val="00D25E39"/>
    <w:rsid w:val="00E278D8"/>
    <w:rsid w:val="00E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FAF1"/>
  <w15:docId w15:val="{5177A3EE-DF8F-4B65-86A9-96F8BA1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D4A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345D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345D4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345D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D4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B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2</cp:revision>
  <dcterms:created xsi:type="dcterms:W3CDTF">2021-06-27T11:41:00Z</dcterms:created>
  <dcterms:modified xsi:type="dcterms:W3CDTF">2021-06-27T11:41:00Z</dcterms:modified>
</cp:coreProperties>
</file>