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C2" w:rsidRDefault="00EF74CE" w:rsidP="00EB73C2">
      <w:pPr>
        <w:jc w:val="right"/>
        <w:rPr>
          <w:b/>
          <w:lang w:val="sk-SK"/>
        </w:rPr>
      </w:pPr>
      <w:r>
        <w:rPr>
          <w:b/>
          <w:lang w:val="sk-SK"/>
        </w:rPr>
        <w:t xml:space="preserve">4. </w:t>
      </w:r>
      <w:proofErr w:type="spellStart"/>
      <w:r>
        <w:rPr>
          <w:b/>
          <w:lang w:val="sk-SK"/>
        </w:rPr>
        <w:t>sz</w:t>
      </w:r>
      <w:proofErr w:type="spellEnd"/>
      <w:r>
        <w:rPr>
          <w:b/>
          <w:lang w:val="sk-SK"/>
        </w:rPr>
        <w:t>. melléklet</w:t>
      </w:r>
      <w:bookmarkStart w:id="0" w:name="_GoBack"/>
      <w:bookmarkEnd w:id="0"/>
    </w:p>
    <w:p w:rsidR="00EB73C2" w:rsidRDefault="00EB73C2" w:rsidP="00D06E4B">
      <w:pPr>
        <w:jc w:val="center"/>
        <w:rPr>
          <w:b/>
          <w:lang w:val="sk-SK"/>
        </w:rPr>
      </w:pPr>
    </w:p>
    <w:p w:rsidR="00FC35E7" w:rsidRPr="00D06E4B" w:rsidRDefault="00FC35E7" w:rsidP="00D06E4B">
      <w:pPr>
        <w:jc w:val="center"/>
        <w:rPr>
          <w:b/>
          <w:lang w:val="sk-SK"/>
        </w:rPr>
      </w:pPr>
      <w:r w:rsidRPr="00D06E4B">
        <w:rPr>
          <w:b/>
          <w:lang w:val="sk-SK"/>
        </w:rPr>
        <w:t>Ranný filter</w:t>
      </w:r>
    </w:p>
    <w:p w:rsidR="00FC35E7" w:rsidRDefault="00FC35E7">
      <w:pPr>
        <w:rPr>
          <w:lang w:val="sk-SK"/>
        </w:rPr>
      </w:pPr>
    </w:p>
    <w:p w:rsidR="00FC35E7" w:rsidRDefault="00FC35E7">
      <w:pPr>
        <w:rPr>
          <w:lang w:val="sk-SK"/>
        </w:rPr>
      </w:pPr>
      <w:r>
        <w:rPr>
          <w:lang w:val="sk-SK"/>
        </w:rPr>
        <w:t xml:space="preserve">Škola: </w:t>
      </w:r>
    </w:p>
    <w:p w:rsidR="00FC35E7" w:rsidRDefault="00FC35E7">
      <w:pPr>
        <w:rPr>
          <w:lang w:val="sk-SK"/>
        </w:rPr>
      </w:pPr>
    </w:p>
    <w:p w:rsidR="00FC35E7" w:rsidRDefault="00FC35E7">
      <w:pPr>
        <w:rPr>
          <w:lang w:val="sk-SK"/>
        </w:rPr>
      </w:pPr>
      <w:r>
        <w:rPr>
          <w:lang w:val="sk-SK"/>
        </w:rPr>
        <w:t xml:space="preserve">Trieda: </w:t>
      </w:r>
    </w:p>
    <w:p w:rsidR="00FC35E7" w:rsidRDefault="00FC35E7">
      <w:pPr>
        <w:rPr>
          <w:lang w:val="sk-SK"/>
        </w:rPr>
      </w:pPr>
    </w:p>
    <w:p w:rsidR="00FC35E7" w:rsidRDefault="00FC35E7">
      <w:pPr>
        <w:rPr>
          <w:lang w:val="sk-SK"/>
        </w:rPr>
      </w:pPr>
      <w:r>
        <w:rPr>
          <w:lang w:val="sk-SK"/>
        </w:rPr>
        <w:t xml:space="preserve">Učiteľ: </w:t>
      </w:r>
    </w:p>
    <w:p w:rsidR="00FC35E7" w:rsidRDefault="00FC35E7">
      <w:pPr>
        <w:rPr>
          <w:lang w:val="sk-SK"/>
        </w:rPr>
      </w:pPr>
    </w:p>
    <w:p w:rsidR="00FC35E7" w:rsidRDefault="00FC35E7">
      <w:pPr>
        <w:rPr>
          <w:lang w:val="sk-SK"/>
        </w:rPr>
      </w:pPr>
      <w:r>
        <w:rPr>
          <w:lang w:val="sk-SK"/>
        </w:rPr>
        <w:t xml:space="preserve">Dátum: </w:t>
      </w:r>
    </w:p>
    <w:p w:rsidR="00FC35E7" w:rsidRDefault="00FC35E7">
      <w:pPr>
        <w:rPr>
          <w:lang w:val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123"/>
        <w:gridCol w:w="1789"/>
        <w:gridCol w:w="4482"/>
      </w:tblGrid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meno žiaka</w:t>
            </w:r>
          </w:p>
        </w:tc>
        <w:tc>
          <w:tcPr>
            <w:tcW w:w="1819" w:type="dxa"/>
            <w:vAlign w:val="center"/>
          </w:tcPr>
          <w:p w:rsidR="00FC35E7" w:rsidRDefault="00FC35E7" w:rsidP="006A0E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telesná teplota</w:t>
            </w:r>
          </w:p>
        </w:tc>
        <w:tc>
          <w:tcPr>
            <w:tcW w:w="4585" w:type="dxa"/>
            <w:vAlign w:val="center"/>
          </w:tcPr>
          <w:p w:rsidR="00FC35E7" w:rsidRDefault="00FC35E7" w:rsidP="006A0E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pozorovaný jav</w:t>
            </w: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  <w:tr w:rsidR="00FC35E7" w:rsidTr="00EB73C2">
        <w:trPr>
          <w:trHeight w:val="357"/>
        </w:trPr>
        <w:tc>
          <w:tcPr>
            <w:tcW w:w="3201" w:type="dxa"/>
            <w:vAlign w:val="center"/>
          </w:tcPr>
          <w:p w:rsidR="00FC35E7" w:rsidRDefault="00FC35E7" w:rsidP="006A0E0B">
            <w:pPr>
              <w:numPr>
                <w:ilvl w:val="0"/>
                <w:numId w:val="1"/>
              </w:numPr>
              <w:ind w:hanging="720"/>
              <w:rPr>
                <w:lang w:val="sk-SK"/>
              </w:rPr>
            </w:pPr>
          </w:p>
        </w:tc>
        <w:tc>
          <w:tcPr>
            <w:tcW w:w="1819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  <w:tc>
          <w:tcPr>
            <w:tcW w:w="4585" w:type="dxa"/>
            <w:vAlign w:val="center"/>
          </w:tcPr>
          <w:p w:rsidR="00FC35E7" w:rsidRDefault="00FC35E7">
            <w:pPr>
              <w:rPr>
                <w:lang w:val="sk-SK"/>
              </w:rPr>
            </w:pPr>
          </w:p>
        </w:tc>
      </w:tr>
    </w:tbl>
    <w:p w:rsidR="00FC35E7" w:rsidRDefault="00FC35E7">
      <w:pPr>
        <w:rPr>
          <w:lang w:val="sk-SK"/>
        </w:rPr>
      </w:pPr>
    </w:p>
    <w:p w:rsidR="00FC35E7" w:rsidRDefault="00FC35E7">
      <w:pPr>
        <w:rPr>
          <w:lang w:val="sk-SK"/>
        </w:rPr>
      </w:pPr>
    </w:p>
    <w:p w:rsidR="00FC35E7" w:rsidRDefault="00FC35E7">
      <w:pPr>
        <w:rPr>
          <w:lang w:val="sk-SK"/>
        </w:rPr>
      </w:pPr>
    </w:p>
    <w:p w:rsidR="00FC35E7" w:rsidRDefault="00FC35E7" w:rsidP="006A0E0B">
      <w:pPr>
        <w:jc w:val="center"/>
        <w:rPr>
          <w:lang w:val="sk-SK"/>
        </w:rPr>
      </w:pPr>
    </w:p>
    <w:p w:rsidR="00FC35E7" w:rsidRDefault="00FC35E7" w:rsidP="006A0E0B">
      <w:pPr>
        <w:ind w:left="5040"/>
        <w:jc w:val="center"/>
        <w:rPr>
          <w:lang w:val="sk-SK"/>
        </w:rPr>
      </w:pPr>
      <w:r>
        <w:rPr>
          <w:lang w:val="sk-SK"/>
        </w:rPr>
        <w:t>.......................................</w:t>
      </w:r>
    </w:p>
    <w:p w:rsidR="00FC35E7" w:rsidRPr="006A0E0B" w:rsidRDefault="00FC35E7" w:rsidP="006A0E0B">
      <w:pPr>
        <w:ind w:left="5040"/>
        <w:jc w:val="center"/>
        <w:rPr>
          <w:lang w:val="sk-SK"/>
        </w:rPr>
      </w:pPr>
      <w:r>
        <w:rPr>
          <w:lang w:val="sk-SK"/>
        </w:rPr>
        <w:t>podpis učiteľa</w:t>
      </w:r>
    </w:p>
    <w:sectPr w:rsidR="00FC35E7" w:rsidRPr="006A0E0B" w:rsidSect="00775A9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D2B"/>
    <w:multiLevelType w:val="hybridMultilevel"/>
    <w:tmpl w:val="1B32D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0B"/>
    <w:rsid w:val="006A0E0B"/>
    <w:rsid w:val="00775A92"/>
    <w:rsid w:val="00834675"/>
    <w:rsid w:val="00D06E4B"/>
    <w:rsid w:val="00EB73C2"/>
    <w:rsid w:val="00EF74CE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AF160-704E-466E-81D5-E7BCCBBC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A0E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Ranný filter</vt:lpstr>
    </vt:vector>
  </TitlesOfParts>
  <Company>MSU Komarno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Ranný filter</dc:title>
  <dc:subject/>
  <dc:creator>bagita</dc:creator>
  <cp:keywords/>
  <dc:description/>
  <cp:lastModifiedBy>JUDIT</cp:lastModifiedBy>
  <cp:revision>2</cp:revision>
  <dcterms:created xsi:type="dcterms:W3CDTF">2020-05-25T18:01:00Z</dcterms:created>
  <dcterms:modified xsi:type="dcterms:W3CDTF">2020-05-25T18:01:00Z</dcterms:modified>
</cp:coreProperties>
</file>