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Default="000D42B5" w:rsidP="000D42B5">
      <w:pPr>
        <w:jc w:val="center"/>
        <w:rPr>
          <w:sz w:val="40"/>
          <w:szCs w:val="40"/>
        </w:rPr>
      </w:pPr>
      <w:r w:rsidRPr="000D42B5">
        <w:rPr>
          <w:sz w:val="40"/>
          <w:szCs w:val="40"/>
        </w:rPr>
        <w:t>Karta pracy –imiesłowy.</w:t>
      </w:r>
    </w:p>
    <w:p w:rsidR="00CA1A31" w:rsidRPr="00CA1A31" w:rsidRDefault="00CA1A31" w:rsidP="00CA1A31">
      <w:pPr>
        <w:rPr>
          <w:sz w:val="40"/>
          <w:szCs w:val="40"/>
        </w:rPr>
      </w:pPr>
      <w:r>
        <w:rPr>
          <w:sz w:val="40"/>
          <w:szCs w:val="40"/>
        </w:rPr>
        <w:t xml:space="preserve">     Podkreśl</w:t>
      </w:r>
      <w:r w:rsidRPr="00CA1A31">
        <w:rPr>
          <w:sz w:val="40"/>
          <w:szCs w:val="40"/>
        </w:rPr>
        <w:t xml:space="preserve"> imiesłowy.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czytać, podarta, skaleczony, długi, uspokajający, naprawić, cicho, skręcając, uznawszy, wypaliwszy, ale, ponieważ, naoliwione.</w:t>
      </w:r>
    </w:p>
    <w:p w:rsidR="00CA1A31" w:rsidRPr="00CA1A31" w:rsidRDefault="00CA1A31" w:rsidP="00CA1A31">
      <w:pPr>
        <w:rPr>
          <w:sz w:val="40"/>
          <w:szCs w:val="40"/>
        </w:rPr>
      </w:pPr>
    </w:p>
    <w:p w:rsidR="00CA1A31" w:rsidRDefault="00CA1A31" w:rsidP="00CA1A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W podanych zdaniach podkreśl</w:t>
      </w:r>
      <w:r w:rsidRPr="00CA1A31">
        <w:rPr>
          <w:sz w:val="40"/>
          <w:szCs w:val="40"/>
        </w:rPr>
        <w:t xml:space="preserve"> imiesłowy. 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a). Zmywając naczynia, słuchał radia.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b). Za trzy dni Kacper stanie do rozstrzygającego o jego przyszłości egzaminu.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c). Ostatni koncert Maryli Rodowicz zrobił na mnie oszałamiające wrażenie.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d). Bilety na spotkanie z poetą zostały od razu wysprzedane.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e). Wysiadłszy z autobusu, pobiegł do sklepu.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</w:p>
    <w:p w:rsidR="00CA1A31" w:rsidRPr="00CA1A31" w:rsidRDefault="00CA1A31" w:rsidP="00CA1A31">
      <w:pPr>
        <w:jc w:val="center"/>
        <w:rPr>
          <w:sz w:val="40"/>
          <w:szCs w:val="40"/>
        </w:rPr>
      </w:pP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6. Podane imiesłowy wpisz w dwie kolumny: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spojrzawszy, przepisany, jadąc, szalejąca, zepsuta, dryfująca, zwiedziwszy, grając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Imiesłowy odmienne Imiesłowy nieodmienne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8. Jaką funkcję pełnią wyróżnione imiesłowy w zdaniu: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 xml:space="preserve">a) Spóźniony uczeń wszedł do klasy.- 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>b) Ten dzień był męczący.-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 xml:space="preserve">c) Oglądając film, jadł popcorn.- </w:t>
      </w:r>
    </w:p>
    <w:p w:rsidR="00CA1A31" w:rsidRPr="00CA1A31" w:rsidRDefault="00CA1A31" w:rsidP="00CA1A31">
      <w:pPr>
        <w:jc w:val="center"/>
        <w:rPr>
          <w:sz w:val="40"/>
          <w:szCs w:val="40"/>
        </w:rPr>
      </w:pPr>
      <w:r w:rsidRPr="00CA1A31">
        <w:rPr>
          <w:sz w:val="40"/>
          <w:szCs w:val="40"/>
        </w:rPr>
        <w:t xml:space="preserve">d) Odłożywszy zeszyt, wyjrzał przez okno.- </w:t>
      </w:r>
      <w:bookmarkStart w:id="0" w:name="_GoBack"/>
      <w:bookmarkEnd w:id="0"/>
    </w:p>
    <w:p w:rsidR="00CA1A31" w:rsidRPr="00CA1A31" w:rsidRDefault="00CA1A31" w:rsidP="00CA1A31">
      <w:pPr>
        <w:jc w:val="center"/>
        <w:rPr>
          <w:sz w:val="40"/>
          <w:szCs w:val="40"/>
        </w:rPr>
      </w:pPr>
    </w:p>
    <w:p w:rsidR="00CA1A31" w:rsidRPr="000D42B5" w:rsidRDefault="00CA1A31" w:rsidP="000D42B5">
      <w:pPr>
        <w:jc w:val="center"/>
        <w:rPr>
          <w:sz w:val="40"/>
          <w:szCs w:val="40"/>
        </w:rPr>
      </w:pPr>
    </w:p>
    <w:sectPr w:rsidR="00CA1A31" w:rsidRPr="000D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5"/>
    <w:rsid w:val="000D42B5"/>
    <w:rsid w:val="00243E34"/>
    <w:rsid w:val="00A01353"/>
    <w:rsid w:val="00C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6</cp:revision>
  <dcterms:created xsi:type="dcterms:W3CDTF">2020-03-31T18:47:00Z</dcterms:created>
  <dcterms:modified xsi:type="dcterms:W3CDTF">2020-03-31T19:00:00Z</dcterms:modified>
</cp:coreProperties>
</file>