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Default="00812EA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033DBC" w:rsidRPr="00033DBC" w:rsidRDefault="00F305BB" w:rsidP="00033D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Andreja Sládkoviča</w:t>
            </w:r>
          </w:p>
          <w:p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Komenského 18, Banská Bystrica</w:t>
            </w:r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Myslím, teda som</w:t>
            </w:r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Kód projektu  </w:t>
            </w:r>
            <w:proofErr w:type="spellStart"/>
            <w:r>
              <w:rPr>
                <w:rFonts w:ascii="Times New Roman" w:hAnsi="Times New Roman"/>
              </w:rPr>
              <w:t>ITMS2014</w:t>
            </w:r>
            <w:proofErr w:type="spellEnd"/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9F4D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Pr="009F4D12" w:rsidRDefault="009F4D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F4D12">
              <w:rPr>
                <w:rFonts w:ascii="Times New Roman" w:hAnsi="Times New Roman"/>
              </w:rPr>
              <w:t>17</w:t>
            </w:r>
            <w:r w:rsidR="00033DBC" w:rsidRPr="009F4D12">
              <w:rPr>
                <w:rFonts w:ascii="Times New Roman" w:hAnsi="Times New Roman"/>
              </w:rPr>
              <w:t>.09.20200</w:t>
            </w:r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Pr="00D25681" w:rsidRDefault="00D2568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  <w:bookmarkStart w:id="0" w:name="_GoBack"/>
            <w:bookmarkEnd w:id="0"/>
          </w:p>
        </w:tc>
      </w:tr>
      <w:tr w:rsidR="00033DBC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BC" w:rsidRDefault="00F4702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proofErr w:type="spellStart"/>
              <w:r w:rsidR="00033DBC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="00033DBC">
              <w:rPr>
                <w:rFonts w:ascii="Times New Roman" w:hAnsi="Times New Roman"/>
              </w:rPr>
              <w:t xml:space="preserve"> </w:t>
            </w:r>
          </w:p>
        </w:tc>
      </w:tr>
    </w:tbl>
    <w:p w:rsidR="00033DBC" w:rsidRPr="00137050" w:rsidRDefault="00033DBC" w:rsidP="00033DBC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="00E966DF" w:rsidRDefault="002F3D69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Prírodovedná gramotnosť</w:t>
            </w:r>
            <w:r w:rsidR="00E525BE">
              <w:rPr>
                <w:rFonts w:ascii="Times New Roman" w:hAnsi="Times New Roman"/>
              </w:rPr>
              <w:t xml:space="preserve"> </w:t>
            </w:r>
          </w:p>
          <w:p w:rsidR="00E966DF" w:rsidRDefault="002F3D69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meranie prírodovednej </w:t>
            </w:r>
            <w:r w:rsidR="00E966DF">
              <w:rPr>
                <w:rFonts w:ascii="Times New Roman" w:hAnsi="Times New Roman"/>
              </w:rPr>
              <w:t xml:space="preserve"> gramotnosti</w:t>
            </w:r>
          </w:p>
          <w:p w:rsidR="00E966DF" w:rsidRDefault="00E966DF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štúdia </w:t>
            </w:r>
            <w:proofErr w:type="spellStart"/>
            <w:r>
              <w:rPr>
                <w:rFonts w:ascii="Times New Roman" w:hAnsi="Times New Roman"/>
              </w:rPr>
              <w:t>PISA</w:t>
            </w:r>
            <w:proofErr w:type="spellEnd"/>
          </w:p>
          <w:p w:rsid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="00F305BB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Stretnutie Pedago</w:t>
            </w:r>
            <w:r w:rsidR="002F3D69">
              <w:rPr>
                <w:rFonts w:ascii="Times New Roman" w:hAnsi="Times New Roman"/>
              </w:rPr>
              <w:t xml:space="preserve">gického klubu </w:t>
            </w:r>
            <w:proofErr w:type="spellStart"/>
            <w:r w:rsidR="002F3D69"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 sa zameral</w:t>
            </w:r>
            <w:r w:rsidR="002F3D69">
              <w:rPr>
                <w:rFonts w:ascii="Times New Roman" w:hAnsi="Times New Roman"/>
              </w:rPr>
              <w:t>o na objasnenie pojmu prírodovedná</w:t>
            </w:r>
            <w:r>
              <w:rPr>
                <w:rFonts w:ascii="Times New Roman" w:hAnsi="Times New Roman"/>
              </w:rPr>
              <w:t xml:space="preserve"> gra</w:t>
            </w:r>
            <w:r w:rsidR="002F3D69">
              <w:rPr>
                <w:rFonts w:ascii="Times New Roman" w:hAnsi="Times New Roman"/>
              </w:rPr>
              <w:t>motnosť a spôsoby jej zisťovania a merania. Členovia diskutovali o</w:t>
            </w:r>
            <w:r>
              <w:rPr>
                <w:rFonts w:ascii="Times New Roman" w:hAnsi="Times New Roman"/>
              </w:rPr>
              <w:t xml:space="preserve"> možnostiach začleňovania aktivít zameraných </w:t>
            </w:r>
            <w:r w:rsidR="002F3D69">
              <w:rPr>
                <w:rFonts w:ascii="Times New Roman" w:hAnsi="Times New Roman"/>
              </w:rPr>
              <w:t xml:space="preserve">na rozvíjanie prírodovednej gramotnosti na hodinách </w:t>
            </w:r>
            <w:proofErr w:type="spellStart"/>
            <w:r w:rsidR="002F3D69">
              <w:rPr>
                <w:rFonts w:ascii="Times New Roman" w:hAnsi="Times New Roman"/>
              </w:rPr>
              <w:t>BIO</w:t>
            </w:r>
            <w:proofErr w:type="spellEnd"/>
            <w:r w:rsidR="002F3D69">
              <w:rPr>
                <w:rFonts w:ascii="Times New Roman" w:hAnsi="Times New Roman"/>
              </w:rPr>
              <w:t xml:space="preserve">. V ďalšej časti diskutovali o príprave vstupných testov prírodovednej gramotnosti žiakov 1. </w:t>
            </w:r>
            <w:r>
              <w:rPr>
                <w:rFonts w:ascii="Times New Roman" w:hAnsi="Times New Roman"/>
              </w:rPr>
              <w:t>ročníka.</w:t>
            </w:r>
          </w:p>
          <w:p w:rsidR="00E966DF" w:rsidRPr="007B6C7D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F4D12" w:rsidRDefault="00F305BB" w:rsidP="009F4D1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D1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F4D12">
              <w:rPr>
                <w:rFonts w:ascii="Times New Roman" w:hAnsi="Times New Roman"/>
              </w:rPr>
              <w:t xml:space="preserve"> </w:t>
            </w:r>
          </w:p>
          <w:p w:rsidR="007C266C" w:rsidRPr="009F4D12" w:rsidRDefault="00FD46BF" w:rsidP="000C4D63">
            <w:pPr>
              <w:pStyle w:val="Normlnywebov"/>
              <w:shd w:val="clear" w:color="auto" w:fill="FDFDFD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A) </w:t>
            </w:r>
            <w:r w:rsidR="002F3D69" w:rsidRPr="009F4D12">
              <w:rPr>
                <w:b/>
                <w:sz w:val="22"/>
                <w:szCs w:val="22"/>
                <w:u w:val="single"/>
              </w:rPr>
              <w:t>Vymedzenie pojmu prírodovedná</w:t>
            </w:r>
            <w:r w:rsidR="007C266C" w:rsidRPr="009F4D12">
              <w:rPr>
                <w:b/>
                <w:sz w:val="22"/>
                <w:szCs w:val="22"/>
                <w:u w:val="single"/>
              </w:rPr>
              <w:t xml:space="preserve"> gramotnosť</w:t>
            </w:r>
          </w:p>
          <w:p w:rsidR="002320E3" w:rsidRPr="00FD46BF" w:rsidRDefault="002320E3" w:rsidP="000C4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</w:rPr>
            </w:pPr>
            <w:r w:rsidRPr="00FD46BF">
              <w:rPr>
                <w:rFonts w:ascii="Times New Roman" w:eastAsia="Arial" w:hAnsi="Times New Roman"/>
              </w:rPr>
              <w:t xml:space="preserve">OECD </w:t>
            </w:r>
            <w:proofErr w:type="spellStart"/>
            <w:r w:rsidRPr="00FD46BF">
              <w:rPr>
                <w:rFonts w:ascii="Times New Roman" w:eastAsia="Arial" w:hAnsi="Times New Roman"/>
              </w:rPr>
              <w:t>PISA</w:t>
            </w:r>
            <w:proofErr w:type="spellEnd"/>
            <w:r w:rsidRPr="00FD46BF">
              <w:rPr>
                <w:rFonts w:ascii="Times New Roman" w:eastAsia="Arial" w:hAnsi="Times New Roman"/>
              </w:rPr>
              <w:t xml:space="preserve"> definuje prírodovednú gramotnosť</w:t>
            </w:r>
            <w:r w:rsidRPr="00FD46BF">
              <w:rPr>
                <w:rFonts w:ascii="Times New Roman" w:eastAsia="Arial" w:hAnsi="Times New Roman"/>
                <w:b/>
              </w:rPr>
              <w:t xml:space="preserve"> </w:t>
            </w:r>
            <w:r w:rsidR="00FD46BF">
              <w:rPr>
                <w:rFonts w:ascii="Times New Roman" w:eastAsia="Arial" w:hAnsi="Times New Roman"/>
              </w:rPr>
              <w:t>ako schopnosť používať vedecké poznatky, identifikovať otázky a vyvodzovať dôkazmi podložené závery pre pochopenie a tvorbu rozhodnutí o svete prírody a zmenách, ktoré v ňom nastali v dôsledku ľudskej aktivity</w:t>
            </w:r>
          </w:p>
          <w:p w:rsidR="002320E3" w:rsidRPr="009F4D12" w:rsidRDefault="002320E3" w:rsidP="000C4D63">
            <w:pPr>
              <w:widowControl w:val="0"/>
              <w:autoSpaceDE w:val="0"/>
              <w:autoSpaceDN w:val="0"/>
              <w:spacing w:after="0" w:line="240" w:lineRule="auto"/>
              <w:ind w:right="1406"/>
              <w:rPr>
                <w:rFonts w:ascii="Times New Roman" w:eastAsia="Arial" w:hAnsi="Times New Roman"/>
              </w:rPr>
            </w:pPr>
            <w:r w:rsidRPr="00FD46BF">
              <w:rPr>
                <w:rFonts w:ascii="Times New Roman" w:eastAsia="Arial" w:hAnsi="Times New Roman"/>
              </w:rPr>
              <w:t>Kľúčové</w:t>
            </w:r>
            <w:r w:rsidRPr="00FD46BF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kompetencie</w:t>
            </w:r>
            <w:r w:rsidRPr="00FD46BF">
              <w:rPr>
                <w:rFonts w:ascii="Times New Roman" w:eastAsia="Arial" w:hAnsi="Times New Roman"/>
                <w:b/>
                <w:spacing w:val="-11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tvoria</w:t>
            </w:r>
            <w:r w:rsidRPr="00FD46BF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jadro</w:t>
            </w:r>
            <w:r w:rsidRPr="00FD46BF">
              <w:rPr>
                <w:rFonts w:ascii="Times New Roman" w:eastAsia="Arial" w:hAnsi="Times New Roman"/>
                <w:spacing w:val="-10"/>
              </w:rPr>
              <w:t xml:space="preserve"> </w:t>
            </w:r>
            <w:proofErr w:type="spellStart"/>
            <w:r w:rsidRPr="00FD46BF">
              <w:rPr>
                <w:rFonts w:ascii="Times New Roman" w:eastAsia="Arial" w:hAnsi="Times New Roman"/>
              </w:rPr>
              <w:t>deﬁnície</w:t>
            </w:r>
            <w:proofErr w:type="spellEnd"/>
            <w:r w:rsidRPr="00FD46BF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pre</w:t>
            </w:r>
            <w:r w:rsidRPr="00FD46BF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prírodovednú</w:t>
            </w:r>
            <w:r w:rsidRPr="00FD46BF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gramotnosť</w:t>
            </w:r>
            <w:r w:rsidRPr="00FD46BF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vo</w:t>
            </w:r>
            <w:r w:rsidRPr="00FD46BF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FD46BF">
              <w:rPr>
                <w:rFonts w:ascii="Times New Roman" w:eastAsia="Arial" w:hAnsi="Times New Roman"/>
              </w:rPr>
              <w:t>výskume</w:t>
            </w:r>
            <w:r w:rsidRPr="009F4D12">
              <w:rPr>
                <w:rFonts w:ascii="Times New Roman" w:eastAsia="Arial" w:hAnsi="Times New Roman"/>
              </w:rPr>
              <w:t xml:space="preserve"> OECD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proofErr w:type="spellStart"/>
            <w:r w:rsidRPr="009F4D12">
              <w:rPr>
                <w:rFonts w:ascii="Times New Roman" w:eastAsia="Arial" w:hAnsi="Times New Roman"/>
              </w:rPr>
              <w:t>PISA</w:t>
            </w:r>
            <w:proofErr w:type="spellEnd"/>
            <w:r w:rsidRPr="009F4D12">
              <w:rPr>
                <w:rFonts w:ascii="Times New Roman" w:eastAsia="Arial" w:hAnsi="Times New Roman"/>
              </w:rPr>
              <w:t>.</w:t>
            </w:r>
            <w:r w:rsidRPr="009F4D12">
              <w:rPr>
                <w:rFonts w:ascii="Times New Roman" w:eastAsia="Arial" w:hAnsi="Times New Roman"/>
                <w:spacing w:val="-26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Hľadajú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odpovede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na</w:t>
            </w:r>
            <w:r w:rsidRPr="009F4D12">
              <w:rPr>
                <w:rFonts w:ascii="Times New Roman" w:eastAsia="Arial" w:hAnsi="Times New Roman"/>
                <w:spacing w:val="-9"/>
              </w:rPr>
              <w:t xml:space="preserve"> </w:t>
            </w:r>
            <w:r w:rsidRPr="009F4D12">
              <w:rPr>
                <w:rFonts w:ascii="Times New Roman" w:eastAsia="Arial" w:hAnsi="Times New Roman"/>
                <w:spacing w:val="-3"/>
              </w:rPr>
              <w:t>otázky,</w:t>
            </w:r>
            <w:r w:rsidRPr="009F4D12">
              <w:rPr>
                <w:rFonts w:ascii="Times New Roman" w:eastAsia="Arial" w:hAnsi="Times New Roman"/>
                <w:spacing w:val="-26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ako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dobre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vedia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žiaci:</w:t>
            </w:r>
          </w:p>
          <w:p w:rsidR="002320E3" w:rsidRPr="00FD46BF" w:rsidRDefault="002320E3" w:rsidP="000C4D63">
            <w:pPr>
              <w:widowControl w:val="0"/>
              <w:numPr>
                <w:ilvl w:val="0"/>
                <w:numId w:val="12"/>
              </w:numPr>
              <w:tabs>
                <w:tab w:val="left" w:pos="1117"/>
                <w:tab w:val="left" w:pos="1118"/>
              </w:tabs>
              <w:autoSpaceDE w:val="0"/>
              <w:autoSpaceDN w:val="0"/>
              <w:spacing w:after="0" w:line="240" w:lineRule="auto"/>
              <w:ind w:hanging="281"/>
              <w:outlineLvl w:val="4"/>
              <w:rPr>
                <w:rFonts w:ascii="Times New Roman" w:eastAsia="Arial" w:hAnsi="Times New Roman"/>
                <w:bCs/>
              </w:rPr>
            </w:pPr>
            <w:r w:rsidRPr="00FD46BF">
              <w:rPr>
                <w:rFonts w:ascii="Times New Roman" w:eastAsia="Arial" w:hAnsi="Times New Roman"/>
                <w:bCs/>
              </w:rPr>
              <w:t>rozpoznávať prírodovedné</w:t>
            </w:r>
            <w:r w:rsidRPr="00FD46BF">
              <w:rPr>
                <w:rFonts w:ascii="Times New Roman" w:eastAsia="Arial" w:hAnsi="Times New Roman"/>
                <w:bCs/>
                <w:spacing w:val="-1"/>
              </w:rPr>
              <w:t xml:space="preserve"> </w:t>
            </w:r>
            <w:r w:rsidRPr="00FD46BF">
              <w:rPr>
                <w:rFonts w:ascii="Times New Roman" w:eastAsia="Arial" w:hAnsi="Times New Roman"/>
                <w:bCs/>
                <w:spacing w:val="-3"/>
              </w:rPr>
              <w:t>otázky,</w:t>
            </w:r>
          </w:p>
          <w:p w:rsidR="002320E3" w:rsidRPr="00FD46BF" w:rsidRDefault="002320E3" w:rsidP="000C4D63">
            <w:pPr>
              <w:widowControl w:val="0"/>
              <w:numPr>
                <w:ilvl w:val="0"/>
                <w:numId w:val="12"/>
              </w:numPr>
              <w:tabs>
                <w:tab w:val="left" w:pos="1117"/>
                <w:tab w:val="left" w:pos="1118"/>
              </w:tabs>
              <w:autoSpaceDE w:val="0"/>
              <w:autoSpaceDN w:val="0"/>
              <w:spacing w:after="0" w:line="240" w:lineRule="auto"/>
              <w:ind w:hanging="281"/>
              <w:outlineLvl w:val="4"/>
              <w:rPr>
                <w:rFonts w:ascii="Times New Roman" w:eastAsia="Arial" w:hAnsi="Times New Roman"/>
                <w:bCs/>
              </w:rPr>
            </w:pPr>
            <w:r w:rsidRPr="00FD46BF">
              <w:rPr>
                <w:rFonts w:ascii="Times New Roman" w:eastAsia="Arial" w:hAnsi="Times New Roman"/>
                <w:bCs/>
              </w:rPr>
              <w:t>vysvetľovať javy pomocou prírodných</w:t>
            </w:r>
            <w:r w:rsidRPr="00FD46BF">
              <w:rPr>
                <w:rFonts w:ascii="Times New Roman" w:eastAsia="Arial" w:hAnsi="Times New Roman"/>
                <w:bCs/>
                <w:spacing w:val="-8"/>
              </w:rPr>
              <w:t xml:space="preserve"> </w:t>
            </w:r>
            <w:r w:rsidRPr="00FD46BF">
              <w:rPr>
                <w:rFonts w:ascii="Times New Roman" w:eastAsia="Arial" w:hAnsi="Times New Roman"/>
                <w:bCs/>
              </w:rPr>
              <w:t>vied,</w:t>
            </w:r>
          </w:p>
          <w:p w:rsidR="002320E3" w:rsidRPr="00FD46BF" w:rsidRDefault="002320E3" w:rsidP="000C4D63">
            <w:pPr>
              <w:widowControl w:val="0"/>
              <w:numPr>
                <w:ilvl w:val="0"/>
                <w:numId w:val="12"/>
              </w:numPr>
              <w:tabs>
                <w:tab w:val="left" w:pos="1117"/>
                <w:tab w:val="left" w:pos="1118"/>
              </w:tabs>
              <w:autoSpaceDE w:val="0"/>
              <w:autoSpaceDN w:val="0"/>
              <w:spacing w:after="0" w:line="240" w:lineRule="auto"/>
              <w:ind w:hanging="281"/>
              <w:outlineLvl w:val="4"/>
              <w:rPr>
                <w:rFonts w:ascii="Times New Roman" w:eastAsia="Arial" w:hAnsi="Times New Roman"/>
                <w:bCs/>
              </w:rPr>
            </w:pPr>
            <w:r w:rsidRPr="00FD46BF">
              <w:rPr>
                <w:rFonts w:ascii="Times New Roman" w:eastAsia="Arial" w:hAnsi="Times New Roman"/>
                <w:bCs/>
              </w:rPr>
              <w:t>používať vedecké</w:t>
            </w:r>
            <w:r w:rsidRPr="00FD46BF">
              <w:rPr>
                <w:rFonts w:ascii="Times New Roman" w:eastAsia="Arial" w:hAnsi="Times New Roman"/>
                <w:bCs/>
                <w:spacing w:val="-2"/>
              </w:rPr>
              <w:t xml:space="preserve"> </w:t>
            </w:r>
            <w:r w:rsidRPr="00FD46BF">
              <w:rPr>
                <w:rFonts w:ascii="Times New Roman" w:eastAsia="Arial" w:hAnsi="Times New Roman"/>
                <w:bCs/>
                <w:spacing w:val="-3"/>
              </w:rPr>
              <w:t>dôkazy.</w:t>
            </w:r>
          </w:p>
          <w:p w:rsidR="002320E3" w:rsidRPr="00FD46BF" w:rsidRDefault="000C4D63" w:rsidP="000C4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Tieto kompetencie si vyžadujú, aby žiaci pri stretávaní sa s problémami z oblasti prírodných</w:t>
            </w:r>
          </w:p>
          <w:p w:rsidR="002320E3" w:rsidRDefault="002320E3" w:rsidP="000C4D63">
            <w:pPr>
              <w:widowControl w:val="0"/>
              <w:autoSpaceDE w:val="0"/>
              <w:autoSpaceDN w:val="0"/>
              <w:spacing w:after="0" w:line="240" w:lineRule="auto"/>
              <w:ind w:right="1407"/>
              <w:rPr>
                <w:rFonts w:ascii="Times New Roman" w:eastAsia="Arial" w:hAnsi="Times New Roman"/>
              </w:rPr>
            </w:pPr>
            <w:r w:rsidRPr="009F4D12">
              <w:rPr>
                <w:rFonts w:ascii="Times New Roman" w:eastAsia="Arial" w:hAnsi="Times New Roman"/>
              </w:rPr>
              <w:t>vied</w:t>
            </w:r>
            <w:r w:rsidRPr="009F4D12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preukázali</w:t>
            </w:r>
            <w:r w:rsidRPr="009F4D12">
              <w:rPr>
                <w:rFonts w:ascii="Times New Roman" w:eastAsia="Arial" w:hAnsi="Times New Roman"/>
                <w:spacing w:val="33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kognitívne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schopnosti,</w:t>
            </w:r>
            <w:r w:rsidRPr="009F4D12">
              <w:rPr>
                <w:rFonts w:ascii="Times New Roman" w:eastAsia="Arial" w:hAnsi="Times New Roman"/>
                <w:spacing w:val="-26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postoje,</w:t>
            </w:r>
            <w:r w:rsidRPr="009F4D12">
              <w:rPr>
                <w:rFonts w:ascii="Times New Roman" w:eastAsia="Arial" w:hAnsi="Times New Roman"/>
                <w:spacing w:val="-25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hodnoty</w:t>
            </w:r>
            <w:r w:rsidRPr="009F4D12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a</w:t>
            </w:r>
            <w:r w:rsidRPr="009F4D12">
              <w:rPr>
                <w:rFonts w:ascii="Times New Roman" w:eastAsia="Arial" w:hAnsi="Times New Roman"/>
                <w:spacing w:val="-11"/>
              </w:rPr>
              <w:t xml:space="preserve"> </w:t>
            </w:r>
            <w:r w:rsidR="000C4D63">
              <w:rPr>
                <w:rFonts w:ascii="Times New Roman" w:eastAsia="Arial" w:hAnsi="Times New Roman"/>
              </w:rPr>
              <w:t>motiváciu.</w:t>
            </w:r>
          </w:p>
          <w:p w:rsidR="000C4D63" w:rsidRPr="009F4D12" w:rsidRDefault="000C4D63" w:rsidP="000C4D63">
            <w:pPr>
              <w:widowControl w:val="0"/>
              <w:autoSpaceDE w:val="0"/>
              <w:autoSpaceDN w:val="0"/>
              <w:spacing w:after="0" w:line="240" w:lineRule="auto"/>
              <w:ind w:right="1407"/>
              <w:rPr>
                <w:rFonts w:ascii="Times New Roman" w:eastAsia="Arial" w:hAnsi="Times New Roman"/>
              </w:rPr>
            </w:pPr>
          </w:p>
          <w:p w:rsidR="002320E3" w:rsidRPr="000C4D63" w:rsidRDefault="002320E3" w:rsidP="000C4D6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4"/>
              <w:rPr>
                <w:rFonts w:ascii="Times New Roman" w:eastAsia="Arial" w:hAnsi="Times New Roman"/>
                <w:bCs/>
              </w:rPr>
            </w:pPr>
            <w:r w:rsidRPr="000C4D63">
              <w:rPr>
                <w:rFonts w:ascii="Times New Roman" w:eastAsia="Arial" w:hAnsi="Times New Roman"/>
                <w:bCs/>
              </w:rPr>
              <w:t xml:space="preserve">Prírodovedná gramotnosť má v úlohách štúdie OECD </w:t>
            </w:r>
            <w:proofErr w:type="spellStart"/>
            <w:r w:rsidRPr="000C4D63">
              <w:rPr>
                <w:rFonts w:ascii="Times New Roman" w:eastAsia="Arial" w:hAnsi="Times New Roman"/>
                <w:bCs/>
              </w:rPr>
              <w:t>PISA</w:t>
            </w:r>
            <w:proofErr w:type="spellEnd"/>
            <w:r w:rsidRPr="000C4D63">
              <w:rPr>
                <w:rFonts w:ascii="Times New Roman" w:eastAsia="Arial" w:hAnsi="Times New Roman"/>
                <w:bCs/>
              </w:rPr>
              <w:t xml:space="preserve"> 2006 štyri rozmery:</w:t>
            </w:r>
          </w:p>
          <w:p w:rsidR="002320E3" w:rsidRDefault="000C4D63" w:rsidP="000C4D63">
            <w:pPr>
              <w:widowControl w:val="0"/>
              <w:tabs>
                <w:tab w:val="left" w:pos="106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1. </w:t>
            </w:r>
            <w:r w:rsidR="002320E3" w:rsidRPr="000C4D63">
              <w:rPr>
                <w:rFonts w:ascii="Times New Roman" w:eastAsia="Arial" w:hAnsi="Times New Roman"/>
              </w:rPr>
              <w:t>Kontext</w:t>
            </w:r>
            <w:r w:rsidR="002320E3" w:rsidRPr="000C4D63">
              <w:rPr>
                <w:rFonts w:ascii="Times New Roman" w:eastAsia="Arial" w:hAnsi="Times New Roman"/>
                <w:spacing w:val="-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(situácia)</w:t>
            </w:r>
            <w:r w:rsidR="002320E3"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–</w:t>
            </w:r>
            <w:r w:rsidR="002320E3" w:rsidRPr="000C4D63">
              <w:rPr>
                <w:rFonts w:ascii="Times New Roman" w:eastAsia="Arial" w:hAnsi="Times New Roman"/>
                <w:spacing w:val="-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okolnosti</w:t>
            </w:r>
            <w:r w:rsidR="002320E3"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úlohy</w:t>
            </w:r>
            <w:r w:rsidR="002320E3"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v</w:t>
            </w:r>
            <w:r w:rsidR="002320E3" w:rsidRPr="000C4D63">
              <w:rPr>
                <w:rFonts w:ascii="Times New Roman" w:eastAsia="Arial" w:hAnsi="Times New Roman"/>
                <w:spacing w:val="-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rámci</w:t>
            </w:r>
            <w:r w:rsidR="002320E3"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oblastí</w:t>
            </w:r>
            <w:r w:rsidR="002320E3"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vedy</w:t>
            </w:r>
            <w:r w:rsidR="002320E3" w:rsidRPr="000C4D63">
              <w:rPr>
                <w:rFonts w:ascii="Times New Roman" w:eastAsia="Arial" w:hAnsi="Times New Roman"/>
                <w:spacing w:val="-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a</w:t>
            </w:r>
            <w:r w:rsidR="002320E3"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techniky/</w:t>
            </w:r>
            <w:r w:rsidR="002320E3" w:rsidRPr="000C4D63">
              <w:rPr>
                <w:rFonts w:ascii="Times New Roman" w:eastAsia="Arial" w:hAnsi="Times New Roman"/>
                <w:spacing w:val="-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technológií</w:t>
            </w:r>
          </w:p>
          <w:p w:rsidR="002320E3" w:rsidRDefault="000C4D63" w:rsidP="000C4D63">
            <w:pPr>
              <w:widowControl w:val="0"/>
              <w:tabs>
                <w:tab w:val="left" w:pos="106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2. </w:t>
            </w:r>
            <w:proofErr w:type="spellStart"/>
            <w:r>
              <w:rPr>
                <w:rFonts w:ascii="Times New Roman" w:eastAsia="Arial" w:hAnsi="Times New Roman"/>
              </w:rPr>
              <w:t>Vedomost</w:t>
            </w:r>
            <w:proofErr w:type="spellEnd"/>
            <w:r>
              <w:rPr>
                <w:rFonts w:ascii="Times New Roman" w:eastAsia="Arial" w:hAnsi="Times New Roman"/>
              </w:rPr>
              <w:t xml:space="preserve"> (obsah) – chápanie sveta prírody na základe prírodných vied, ktoré zahŕňa </w:t>
            </w:r>
            <w:r w:rsidR="002320E3" w:rsidRPr="000C4D63">
              <w:rPr>
                <w:rFonts w:ascii="Times New Roman" w:eastAsia="Arial" w:hAnsi="Times New Roman"/>
              </w:rPr>
              <w:t>nielen</w:t>
            </w:r>
            <w:r w:rsidR="002320E3" w:rsidRPr="000C4D63">
              <w:rPr>
                <w:rFonts w:ascii="Times New Roman" w:eastAsia="Arial" w:hAnsi="Times New Roman"/>
                <w:spacing w:val="-10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vedomosti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o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svete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  <w:spacing w:val="-3"/>
              </w:rPr>
              <w:t>prírody,</w:t>
            </w:r>
            <w:r w:rsidR="002320E3" w:rsidRPr="000C4D63">
              <w:rPr>
                <w:rFonts w:ascii="Times New Roman" w:eastAsia="Arial" w:hAnsi="Times New Roman"/>
                <w:spacing w:val="-25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ale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aj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poznatky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o</w:t>
            </w:r>
            <w:r w:rsidR="002320E3" w:rsidRPr="000C4D63">
              <w:rPr>
                <w:rFonts w:ascii="Times New Roman" w:eastAsia="Arial" w:hAnsi="Times New Roman"/>
                <w:spacing w:val="-10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vede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ako</w:t>
            </w:r>
            <w:r w:rsidR="002320E3" w:rsidRPr="000C4D63">
              <w:rPr>
                <w:rFonts w:ascii="Times New Roman" w:eastAsia="Arial" w:hAnsi="Times New Roman"/>
                <w:spacing w:val="-9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takej</w:t>
            </w:r>
          </w:p>
          <w:p w:rsidR="002320E3" w:rsidRPr="000C4D63" w:rsidRDefault="000C4D63" w:rsidP="000C4D63">
            <w:pPr>
              <w:widowControl w:val="0"/>
              <w:tabs>
                <w:tab w:val="left" w:pos="106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3. Kompetencie (procesy, postupy) – schopnosť identifikovať, odlíšiť prírodovedné témy, otázky a problémy od tém, otázok či problémov z iných oblastí, odborne vysvetliť prírodné </w:t>
            </w:r>
            <w:r w:rsidR="002320E3" w:rsidRPr="000C4D63">
              <w:rPr>
                <w:rFonts w:ascii="Times New Roman" w:eastAsia="Arial" w:hAnsi="Times New Roman"/>
              </w:rPr>
              <w:t>javy a vyvodiť podložené</w:t>
            </w:r>
            <w:r w:rsidR="002320E3" w:rsidRPr="000C4D6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závery</w:t>
            </w:r>
          </w:p>
          <w:p w:rsidR="002320E3" w:rsidRDefault="000C4D63" w:rsidP="000C4D63">
            <w:pPr>
              <w:widowControl w:val="0"/>
              <w:tabs>
                <w:tab w:val="left" w:pos="1065"/>
              </w:tabs>
              <w:autoSpaceDE w:val="0"/>
              <w:autoSpaceDN w:val="0"/>
              <w:spacing w:after="0" w:line="240" w:lineRule="auto"/>
              <w:ind w:right="1414"/>
              <w:contextualSpacing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-3"/>
              </w:rPr>
              <w:t xml:space="preserve">4. </w:t>
            </w:r>
            <w:r w:rsidR="002320E3" w:rsidRPr="000C4D63">
              <w:rPr>
                <w:rFonts w:ascii="Times New Roman" w:eastAsia="Arial" w:hAnsi="Times New Roman"/>
                <w:spacing w:val="-3"/>
              </w:rPr>
              <w:t>Postoje</w:t>
            </w:r>
            <w:r w:rsidR="002320E3" w:rsidRPr="000C4D63">
              <w:rPr>
                <w:rFonts w:ascii="Times New Roman" w:eastAsia="Arial" w:hAnsi="Times New Roman"/>
                <w:spacing w:val="-2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–</w:t>
            </w:r>
            <w:r w:rsidR="002320E3" w:rsidRPr="000C4D63">
              <w:rPr>
                <w:rFonts w:ascii="Times New Roman" w:eastAsia="Arial" w:hAnsi="Times New Roman"/>
                <w:spacing w:val="-2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prejavenie</w:t>
            </w:r>
            <w:r w:rsidR="002320E3" w:rsidRPr="000C4D63">
              <w:rPr>
                <w:rFonts w:ascii="Times New Roman" w:eastAsia="Arial" w:hAnsi="Times New Roman"/>
                <w:spacing w:val="-2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záujmu</w:t>
            </w:r>
            <w:r w:rsidR="002320E3" w:rsidRPr="000C4D63">
              <w:rPr>
                <w:rFonts w:ascii="Times New Roman" w:eastAsia="Arial" w:hAnsi="Times New Roman"/>
                <w:spacing w:val="-2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o</w:t>
            </w:r>
            <w:r w:rsidR="002320E3" w:rsidRPr="000C4D63">
              <w:rPr>
                <w:rFonts w:ascii="Times New Roman" w:eastAsia="Arial" w:hAnsi="Times New Roman"/>
                <w:spacing w:val="-2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prírodné</w:t>
            </w:r>
            <w:r w:rsidR="002320E3" w:rsidRPr="000C4D63">
              <w:rPr>
                <w:rFonts w:ascii="Times New Roman" w:eastAsia="Arial" w:hAnsi="Times New Roman"/>
                <w:spacing w:val="-2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  <w:spacing w:val="-4"/>
              </w:rPr>
              <w:t>vedy,</w:t>
            </w:r>
            <w:r w:rsidR="002320E3" w:rsidRPr="000C4D63">
              <w:rPr>
                <w:rFonts w:ascii="Times New Roman" w:eastAsia="Arial" w:hAnsi="Times New Roman"/>
                <w:spacing w:val="-34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podpory</w:t>
            </w:r>
            <w:r w:rsidR="002320E3" w:rsidRPr="000C4D63">
              <w:rPr>
                <w:rFonts w:ascii="Times New Roman" w:eastAsia="Arial" w:hAnsi="Times New Roman"/>
                <w:spacing w:val="-28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výskumných</w:t>
            </w:r>
            <w:r w:rsidR="002320E3" w:rsidRPr="000C4D63">
              <w:rPr>
                <w:rFonts w:ascii="Times New Roman" w:eastAsia="Arial" w:hAnsi="Times New Roman"/>
                <w:spacing w:val="-2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aktivít</w:t>
            </w:r>
            <w:r w:rsidR="002320E3" w:rsidRPr="000C4D63">
              <w:rPr>
                <w:rFonts w:ascii="Times New Roman" w:eastAsia="Arial" w:hAnsi="Times New Roman"/>
                <w:spacing w:val="-27"/>
              </w:rPr>
              <w:t xml:space="preserve"> </w:t>
            </w:r>
            <w:r w:rsidR="002320E3" w:rsidRPr="000C4D63"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-28"/>
              </w:rPr>
              <w:t> </w:t>
            </w:r>
            <w:r w:rsidR="002320E3" w:rsidRPr="000C4D63">
              <w:rPr>
                <w:rFonts w:ascii="Times New Roman" w:eastAsia="Arial" w:hAnsi="Times New Roman"/>
              </w:rPr>
              <w:t>motivácie</w:t>
            </w:r>
            <w:r>
              <w:rPr>
                <w:rFonts w:ascii="Times New Roman" w:eastAsia="Arial" w:hAnsi="Times New Roman"/>
              </w:rPr>
              <w:t xml:space="preserve">, konať zodpovedne, napríklad v prospech prírodných zdrojov alebo životného prostredia   </w:t>
            </w:r>
            <w:r w:rsidR="002320E3" w:rsidRPr="000C4D63">
              <w:rPr>
                <w:rFonts w:ascii="Times New Roman" w:eastAsia="Arial" w:hAnsi="Times New Roman"/>
              </w:rPr>
              <w:t xml:space="preserve"> </w:t>
            </w:r>
          </w:p>
          <w:p w:rsidR="002320E3" w:rsidRPr="000C4D63" w:rsidRDefault="000C4D63" w:rsidP="000C4D63">
            <w:pPr>
              <w:widowControl w:val="0"/>
              <w:tabs>
                <w:tab w:val="left" w:pos="1065"/>
              </w:tabs>
              <w:autoSpaceDE w:val="0"/>
              <w:autoSpaceDN w:val="0"/>
              <w:spacing w:after="0" w:line="240" w:lineRule="auto"/>
              <w:ind w:right="1414"/>
              <w:contextualSpacing/>
              <w:rPr>
                <w:rFonts w:ascii="Times New Roman" w:eastAsia="Arial" w:hAnsi="Times New Roman"/>
                <w:spacing w:val="-11"/>
                <w:w w:val="95"/>
              </w:rPr>
            </w:pPr>
            <w:r>
              <w:rPr>
                <w:rFonts w:ascii="Times New Roman" w:eastAsia="Arial" w:hAnsi="Times New Roman"/>
              </w:rPr>
              <w:t xml:space="preserve">Štúdia </w:t>
            </w:r>
            <w:r w:rsidR="002320E3" w:rsidRPr="009F4D12">
              <w:rPr>
                <w:rFonts w:ascii="Times New Roman" w:eastAsia="Arial" w:hAnsi="Times New Roman"/>
                <w:b/>
                <w:w w:val="95"/>
              </w:rPr>
              <w:t>OECD</w:t>
            </w:r>
            <w:r w:rsidR="002320E3" w:rsidRPr="009F4D12">
              <w:rPr>
                <w:rFonts w:ascii="Times New Roman" w:eastAsia="Arial" w:hAnsi="Times New Roman"/>
                <w:b/>
                <w:spacing w:val="-11"/>
                <w:w w:val="95"/>
              </w:rPr>
              <w:t xml:space="preserve"> </w:t>
            </w:r>
            <w:proofErr w:type="spellStart"/>
            <w:r w:rsidR="002320E3" w:rsidRPr="009F4D12">
              <w:rPr>
                <w:rFonts w:ascii="Times New Roman" w:eastAsia="Arial" w:hAnsi="Times New Roman"/>
                <w:b/>
                <w:w w:val="95"/>
              </w:rPr>
              <w:t>PISA</w:t>
            </w:r>
            <w:proofErr w:type="spellEnd"/>
            <w:r w:rsidR="002320E3" w:rsidRPr="009F4D12">
              <w:rPr>
                <w:rFonts w:ascii="Times New Roman" w:eastAsia="Arial" w:hAnsi="Times New Roman"/>
                <w:b/>
                <w:spacing w:val="-11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(</w:t>
            </w:r>
            <w:proofErr w:type="spellStart"/>
            <w:r w:rsidR="002320E3" w:rsidRPr="009F4D12">
              <w:rPr>
                <w:rFonts w:ascii="Times New Roman" w:eastAsia="Arial" w:hAnsi="Times New Roman"/>
                <w:w w:val="95"/>
              </w:rPr>
              <w:t>Programme</w:t>
            </w:r>
            <w:proofErr w:type="spellEnd"/>
            <w:r w:rsidR="002320E3"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proofErr w:type="spellStart"/>
            <w:r w:rsidR="002320E3" w:rsidRPr="009F4D12">
              <w:rPr>
                <w:rFonts w:ascii="Times New Roman" w:eastAsia="Arial" w:hAnsi="Times New Roman"/>
                <w:w w:val="95"/>
              </w:rPr>
              <w:t>for</w:t>
            </w:r>
            <w:proofErr w:type="spellEnd"/>
            <w:r w:rsidR="002320E3"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proofErr w:type="spellStart"/>
            <w:r w:rsidR="002320E3" w:rsidRPr="009F4D12">
              <w:rPr>
                <w:rFonts w:ascii="Times New Roman" w:eastAsia="Arial" w:hAnsi="Times New Roman"/>
                <w:w w:val="95"/>
              </w:rPr>
              <w:t>International</w:t>
            </w:r>
            <w:proofErr w:type="spellEnd"/>
            <w:r w:rsidR="002320E3"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proofErr w:type="spellStart"/>
            <w:r w:rsidR="002320E3" w:rsidRPr="009F4D12">
              <w:rPr>
                <w:rFonts w:ascii="Times New Roman" w:eastAsia="Arial" w:hAnsi="Times New Roman"/>
                <w:w w:val="95"/>
              </w:rPr>
              <w:t>Student</w:t>
            </w:r>
            <w:proofErr w:type="spellEnd"/>
            <w:r w:rsidR="002320E3" w:rsidRPr="009F4D12">
              <w:rPr>
                <w:rFonts w:ascii="Times New Roman" w:eastAsia="Arial" w:hAnsi="Times New Roman"/>
                <w:spacing w:val="-28"/>
                <w:w w:val="95"/>
              </w:rPr>
              <w:t xml:space="preserve"> </w:t>
            </w:r>
            <w:proofErr w:type="spellStart"/>
            <w:r w:rsidR="002320E3" w:rsidRPr="009F4D12">
              <w:rPr>
                <w:rFonts w:ascii="Times New Roman" w:eastAsia="Arial" w:hAnsi="Times New Roman"/>
                <w:w w:val="95"/>
              </w:rPr>
              <w:t>Assessment</w:t>
            </w:r>
            <w:proofErr w:type="spellEnd"/>
            <w:r w:rsidR="002320E3" w:rsidRPr="009F4D12">
              <w:rPr>
                <w:rFonts w:ascii="Times New Roman" w:eastAsia="Arial" w:hAnsi="Times New Roman"/>
                <w:w w:val="95"/>
              </w:rPr>
              <w:t>)</w:t>
            </w:r>
            <w:r w:rsidR="002320E3"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sa</w:t>
            </w:r>
            <w:r w:rsidR="002320E3"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realizuje</w:t>
            </w:r>
            <w:r w:rsidR="002320E3"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od</w:t>
            </w:r>
            <w:r w:rsidR="002320E3"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spacing w:val="-6"/>
                <w:w w:val="95"/>
              </w:rPr>
              <w:t xml:space="preserve">roku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2000</w:t>
            </w:r>
            <w:r w:rsidR="002320E3" w:rsidRPr="009F4D12">
              <w:rPr>
                <w:rFonts w:ascii="Times New Roman" w:eastAsia="Arial" w:hAnsi="Times New Roman"/>
                <w:spacing w:val="-23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a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patrí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medzi</w:t>
            </w:r>
            <w:r w:rsidR="002320E3" w:rsidRPr="009F4D12">
              <w:rPr>
                <w:rFonts w:ascii="Times New Roman" w:eastAsia="Arial" w:hAnsi="Times New Roman"/>
                <w:spacing w:val="-23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najambicióznejšie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projekty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spacing w:val="-3"/>
                <w:w w:val="95"/>
              </w:rPr>
              <w:t>OECD.</w:t>
            </w:r>
            <w:r w:rsidR="002320E3" w:rsidRPr="009F4D12">
              <w:rPr>
                <w:rFonts w:ascii="Times New Roman" w:eastAsia="Arial" w:hAnsi="Times New Roman"/>
                <w:spacing w:val="-26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V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roku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2006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sa</w:t>
            </w:r>
            <w:r w:rsidR="002320E3" w:rsidRPr="009F4D12">
              <w:rPr>
                <w:rFonts w:ascii="Times New Roman" w:eastAsia="Arial" w:hAnsi="Times New Roman"/>
                <w:spacing w:val="-23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do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nej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>zapojilo</w:t>
            </w:r>
            <w:r w:rsidR="002320E3"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  <w:w w:val="95"/>
              </w:rPr>
              <w:t xml:space="preserve">približne </w:t>
            </w:r>
            <w:proofErr w:type="spellStart"/>
            <w:r w:rsidR="002320E3" w:rsidRPr="009F4D12">
              <w:rPr>
                <w:rFonts w:ascii="Times New Roman" w:eastAsia="Arial" w:hAnsi="Times New Roman"/>
              </w:rPr>
              <w:t>400-tisíc</w:t>
            </w:r>
            <w:proofErr w:type="spellEnd"/>
            <w:r w:rsidR="002320E3" w:rsidRPr="009F4D12">
              <w:rPr>
                <w:rFonts w:ascii="Times New Roman" w:eastAsia="Arial" w:hAnsi="Times New Roman"/>
              </w:rPr>
              <w:t xml:space="preserve"> žiakov z 57 krajín</w:t>
            </w:r>
            <w:r w:rsidR="002320E3" w:rsidRPr="009F4D12">
              <w:rPr>
                <w:rFonts w:ascii="Times New Roman" w:eastAsia="Arial" w:hAnsi="Times New Roman"/>
                <w:spacing w:val="-15"/>
              </w:rPr>
              <w:t xml:space="preserve"> </w:t>
            </w:r>
            <w:r w:rsidR="002320E3" w:rsidRPr="009F4D12">
              <w:rPr>
                <w:rFonts w:ascii="Times New Roman" w:eastAsia="Arial" w:hAnsi="Times New Roman"/>
              </w:rPr>
              <w:t>sveta.</w:t>
            </w:r>
          </w:p>
          <w:p w:rsidR="002320E3" w:rsidRPr="009F4D12" w:rsidRDefault="002320E3" w:rsidP="009F4D12">
            <w:pPr>
              <w:widowControl w:val="0"/>
              <w:autoSpaceDE w:val="0"/>
              <w:autoSpaceDN w:val="0"/>
              <w:spacing w:before="1" w:after="0" w:line="307" w:lineRule="auto"/>
              <w:ind w:right="1414"/>
              <w:rPr>
                <w:rFonts w:ascii="Times New Roman" w:eastAsia="Arial" w:hAnsi="Times New Roman"/>
              </w:rPr>
            </w:pPr>
            <w:r w:rsidRPr="009F4D12">
              <w:rPr>
                <w:rFonts w:ascii="Times New Roman" w:eastAsia="Arial" w:hAnsi="Times New Roman"/>
                <w:w w:val="95"/>
              </w:rPr>
              <w:t>Štúdia</w:t>
            </w:r>
            <w:r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proofErr w:type="spellStart"/>
            <w:r w:rsidRPr="009F4D12">
              <w:rPr>
                <w:rFonts w:ascii="Times New Roman" w:eastAsia="Arial" w:hAnsi="Times New Roman"/>
                <w:w w:val="95"/>
              </w:rPr>
              <w:t>PISA</w:t>
            </w:r>
            <w:proofErr w:type="spellEnd"/>
            <w:r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poskytuje</w:t>
            </w:r>
            <w:r w:rsidRPr="009F4D12">
              <w:rPr>
                <w:rFonts w:ascii="Times New Roman" w:eastAsia="Arial" w:hAnsi="Times New Roman"/>
                <w:spacing w:val="-10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nielen</w:t>
            </w:r>
            <w:r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informácie</w:t>
            </w:r>
            <w:r w:rsidRPr="009F4D12">
              <w:rPr>
                <w:rFonts w:ascii="Times New Roman" w:eastAsia="Arial" w:hAnsi="Times New Roman"/>
                <w:spacing w:val="-10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o</w:t>
            </w:r>
            <w:r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vedomostiach</w:t>
            </w:r>
            <w:r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a</w:t>
            </w:r>
            <w:r w:rsidRPr="009F4D12">
              <w:rPr>
                <w:rFonts w:ascii="Times New Roman" w:eastAsia="Arial" w:hAnsi="Times New Roman"/>
                <w:spacing w:val="-10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zručnostiach</w:t>
            </w:r>
            <w:r w:rsidRPr="009F4D12">
              <w:rPr>
                <w:rFonts w:ascii="Times New Roman" w:eastAsia="Arial" w:hAnsi="Times New Roman"/>
                <w:spacing w:val="-11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spacing w:val="-3"/>
                <w:w w:val="95"/>
              </w:rPr>
              <w:t>žiakov.</w:t>
            </w:r>
            <w:r w:rsidRPr="009F4D12">
              <w:rPr>
                <w:rFonts w:ascii="Times New Roman" w:eastAsia="Arial" w:hAnsi="Times New Roman"/>
                <w:spacing w:val="-22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spacing w:val="-3"/>
                <w:w w:val="95"/>
              </w:rPr>
              <w:t xml:space="preserve">Dosiahnuté </w:t>
            </w:r>
            <w:r w:rsidRPr="009F4D12">
              <w:rPr>
                <w:rFonts w:ascii="Times New Roman" w:eastAsia="Arial" w:hAnsi="Times New Roman"/>
                <w:w w:val="95"/>
              </w:rPr>
              <w:t>výsledky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zároveň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prepája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s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informáciami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o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domácom</w:t>
            </w:r>
            <w:r w:rsidRPr="009F4D12">
              <w:rPr>
                <w:rFonts w:ascii="Times New Roman" w:eastAsia="Arial" w:hAnsi="Times New Roman"/>
                <w:spacing w:val="-12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prostredí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spacing w:val="-3"/>
                <w:w w:val="95"/>
              </w:rPr>
              <w:t>žiakov,</w:t>
            </w:r>
            <w:r w:rsidRPr="009F4D12">
              <w:rPr>
                <w:rFonts w:ascii="Times New Roman" w:eastAsia="Arial" w:hAnsi="Times New Roman"/>
                <w:spacing w:val="-25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ich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prístupe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>k</w:t>
            </w:r>
            <w:r w:rsidRPr="009F4D12">
              <w:rPr>
                <w:rFonts w:ascii="Times New Roman" w:eastAsia="Arial" w:hAnsi="Times New Roman"/>
                <w:spacing w:val="-13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w w:val="95"/>
              </w:rPr>
              <w:t xml:space="preserve">učeniu </w:t>
            </w:r>
            <w:r w:rsidRPr="009F4D12">
              <w:rPr>
                <w:rFonts w:ascii="Times New Roman" w:eastAsia="Arial" w:hAnsi="Times New Roman"/>
              </w:rPr>
              <w:t>či vzťahu k informačno-komunikačným</w:t>
            </w:r>
            <w:r w:rsidRPr="009F4D12">
              <w:rPr>
                <w:rFonts w:ascii="Times New Roman" w:eastAsia="Arial" w:hAnsi="Times New Roman"/>
                <w:spacing w:val="-24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technológiám.</w:t>
            </w:r>
          </w:p>
          <w:p w:rsidR="002320E3" w:rsidRPr="009F4D12" w:rsidRDefault="002320E3" w:rsidP="009F4D12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Arial" w:hAnsi="Times New Roman"/>
              </w:rPr>
            </w:pPr>
          </w:p>
          <w:p w:rsidR="002320E3" w:rsidRPr="009F4D12" w:rsidRDefault="002320E3" w:rsidP="009F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</w:rPr>
            </w:pPr>
            <w:r w:rsidRPr="009F4D12">
              <w:rPr>
                <w:rFonts w:ascii="Times New Roman" w:eastAsia="Arial" w:hAnsi="Times New Roman"/>
              </w:rPr>
              <w:t xml:space="preserve">OECD Program za pomoci štúdie </w:t>
            </w:r>
            <w:proofErr w:type="spellStart"/>
            <w:r w:rsidRPr="009F4D12">
              <w:rPr>
                <w:rFonts w:ascii="Times New Roman" w:eastAsia="Arial" w:hAnsi="Times New Roman"/>
              </w:rPr>
              <w:t>PISA</w:t>
            </w:r>
            <w:proofErr w:type="spellEnd"/>
            <w:r w:rsidRPr="009F4D12">
              <w:rPr>
                <w:rFonts w:ascii="Times New Roman" w:eastAsia="Arial" w:hAnsi="Times New Roman"/>
              </w:rPr>
              <w:t xml:space="preserve"> sa snaží nájsť odpovede na tieto kľúčové otázky:</w:t>
            </w:r>
          </w:p>
          <w:p w:rsidR="002320E3" w:rsidRPr="009F4D12" w:rsidRDefault="002320E3" w:rsidP="009F4D12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Times New Roman" w:eastAsia="Arial" w:hAnsi="Times New Roman"/>
                <w:i/>
              </w:rPr>
            </w:pPr>
            <w:r w:rsidRPr="009F4D12">
              <w:rPr>
                <w:rFonts w:ascii="Times New Roman" w:eastAsia="Arial" w:hAnsi="Times New Roman"/>
                <w:i/>
                <w:w w:val="95"/>
              </w:rPr>
              <w:t>„Sú žiaci dobre pripravení čeliť výzvam budúcnosti?“</w:t>
            </w:r>
          </w:p>
          <w:p w:rsidR="002320E3" w:rsidRPr="009F4D12" w:rsidRDefault="002320E3" w:rsidP="009F4D12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Times New Roman" w:eastAsia="Arial" w:hAnsi="Times New Roman"/>
                <w:i/>
              </w:rPr>
            </w:pPr>
            <w:r w:rsidRPr="009F4D12">
              <w:rPr>
                <w:rFonts w:ascii="Times New Roman" w:eastAsia="Arial" w:hAnsi="Times New Roman"/>
                <w:i/>
                <w:w w:val="95"/>
              </w:rPr>
              <w:t>„Sú schopní efektívne analyzovať, zdôvodňovať a komunikovať svoje nápady?“</w:t>
            </w:r>
          </w:p>
          <w:p w:rsidR="002320E3" w:rsidRPr="009F4D12" w:rsidRDefault="002320E3" w:rsidP="009F4D12">
            <w:pPr>
              <w:widowControl w:val="0"/>
              <w:autoSpaceDE w:val="0"/>
              <w:autoSpaceDN w:val="0"/>
              <w:spacing w:before="61" w:after="0" w:line="307" w:lineRule="auto"/>
              <w:ind w:right="1400"/>
              <w:rPr>
                <w:rFonts w:ascii="Times New Roman" w:eastAsia="Arial" w:hAnsi="Times New Roman"/>
                <w:i/>
              </w:rPr>
            </w:pPr>
            <w:r w:rsidRPr="009F4D12">
              <w:rPr>
                <w:rFonts w:ascii="Times New Roman" w:eastAsia="Arial" w:hAnsi="Times New Roman"/>
                <w:i/>
                <w:w w:val="95"/>
              </w:rPr>
              <w:t>„Našli</w:t>
            </w:r>
            <w:r w:rsidRPr="009F4D12">
              <w:rPr>
                <w:rFonts w:ascii="Times New Roman" w:eastAsia="Arial" w:hAnsi="Times New Roman"/>
                <w:i/>
                <w:spacing w:val="-15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si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spacing w:val="-3"/>
                <w:w w:val="95"/>
              </w:rPr>
              <w:t>také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záujmy,</w:t>
            </w:r>
            <w:r w:rsidRPr="009F4D12">
              <w:rPr>
                <w:rFonts w:ascii="Times New Roman" w:eastAsia="Arial" w:hAnsi="Times New Roman"/>
                <w:i/>
                <w:spacing w:val="-22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ktorým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sa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môžu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venovať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počas</w:t>
            </w:r>
            <w:r w:rsidRPr="009F4D12">
              <w:rPr>
                <w:rFonts w:ascii="Times New Roman" w:eastAsia="Arial" w:hAnsi="Times New Roman"/>
                <w:i/>
                <w:spacing w:val="-15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celého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života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ako</w:t>
            </w:r>
            <w:r w:rsidRPr="009F4D12">
              <w:rPr>
                <w:rFonts w:ascii="Times New Roman" w:eastAsia="Arial" w:hAnsi="Times New Roman"/>
                <w:i/>
                <w:spacing w:val="-14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produktívni</w:t>
            </w:r>
            <w:r w:rsidRPr="009F4D12">
              <w:rPr>
                <w:rFonts w:ascii="Times New Roman" w:eastAsia="Arial" w:hAnsi="Times New Roman"/>
                <w:i/>
                <w:spacing w:val="-15"/>
                <w:w w:val="95"/>
              </w:rPr>
              <w:t xml:space="preserve"> </w:t>
            </w:r>
            <w:r w:rsidRPr="009F4D12">
              <w:rPr>
                <w:rFonts w:ascii="Times New Roman" w:eastAsia="Arial" w:hAnsi="Times New Roman"/>
                <w:i/>
                <w:w w:val="95"/>
              </w:rPr>
              <w:t>členovia ekonomiky a spoločnosti?“</w:t>
            </w:r>
          </w:p>
          <w:p w:rsidR="002320E3" w:rsidRPr="00500817" w:rsidRDefault="002320E3" w:rsidP="00500817">
            <w:pPr>
              <w:widowControl w:val="0"/>
              <w:autoSpaceDE w:val="0"/>
              <w:autoSpaceDN w:val="0"/>
              <w:spacing w:before="1" w:after="0" w:line="307" w:lineRule="auto"/>
              <w:ind w:right="1396"/>
              <w:rPr>
                <w:rFonts w:ascii="Times New Roman" w:eastAsia="Arial" w:hAnsi="Times New Roman"/>
              </w:rPr>
            </w:pPr>
            <w:r w:rsidRPr="000C4D63">
              <w:rPr>
                <w:rFonts w:ascii="Times New Roman" w:eastAsia="Arial" w:hAnsi="Times New Roman"/>
                <w:w w:val="95"/>
              </w:rPr>
              <w:t>Pojem</w:t>
            </w:r>
            <w:r w:rsidRPr="000C4D63">
              <w:rPr>
                <w:rFonts w:ascii="Times New Roman" w:eastAsia="Arial" w:hAnsi="Times New Roman"/>
                <w:spacing w:val="-4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gramotnosť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sa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používa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v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štúdii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proofErr w:type="spellStart"/>
            <w:r w:rsidRPr="000C4D63">
              <w:rPr>
                <w:rFonts w:ascii="Times New Roman" w:eastAsia="Arial" w:hAnsi="Times New Roman"/>
                <w:w w:val="95"/>
              </w:rPr>
              <w:t>PISA</w:t>
            </w:r>
            <w:proofErr w:type="spellEnd"/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v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inovovanom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zmysle:</w:t>
            </w:r>
            <w:r w:rsidRPr="000C4D63">
              <w:rPr>
                <w:rFonts w:ascii="Times New Roman" w:eastAsia="Arial" w:hAnsi="Times New Roman"/>
                <w:spacing w:val="-15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týka</w:t>
            </w:r>
            <w:r w:rsidRPr="000C4D63">
              <w:rPr>
                <w:rFonts w:ascii="Times New Roman" w:eastAsia="Arial" w:hAnsi="Times New Roman"/>
                <w:spacing w:val="-4"/>
                <w:w w:val="95"/>
              </w:rPr>
              <w:t xml:space="preserve"> </w:t>
            </w:r>
            <w:r w:rsidRPr="000C4D63">
              <w:rPr>
                <w:rFonts w:ascii="Times New Roman" w:eastAsia="Arial" w:hAnsi="Times New Roman"/>
                <w:w w:val="95"/>
              </w:rPr>
              <w:t>sa</w:t>
            </w:r>
            <w:r w:rsidRPr="000C4D63">
              <w:rPr>
                <w:rFonts w:ascii="Times New Roman" w:eastAsia="Arial" w:hAnsi="Times New Roman"/>
                <w:spacing w:val="-3"/>
                <w:w w:val="95"/>
              </w:rPr>
              <w:t xml:space="preserve"> </w:t>
            </w:r>
            <w:r w:rsidR="000C4D63">
              <w:rPr>
                <w:rFonts w:ascii="Times New Roman" w:eastAsia="Arial" w:hAnsi="Times New Roman"/>
                <w:w w:val="95"/>
              </w:rPr>
              <w:t xml:space="preserve">predovšetkým </w:t>
            </w:r>
            <w:r w:rsidRPr="000C4D63">
              <w:rPr>
                <w:rFonts w:ascii="Times New Roman" w:eastAsia="Arial" w:hAnsi="Times New Roman"/>
              </w:rPr>
              <w:t>schopnosti žiaka aplikovať svoje poznatky a zr</w:t>
            </w:r>
            <w:r w:rsidR="00500817">
              <w:rPr>
                <w:rFonts w:ascii="Times New Roman" w:eastAsia="Arial" w:hAnsi="Times New Roman"/>
              </w:rPr>
              <w:t xml:space="preserve">učnosti v kľúčových oblastiach, </w:t>
            </w:r>
            <w:r w:rsidRPr="000C4D63">
              <w:rPr>
                <w:rFonts w:ascii="Times New Roman" w:eastAsia="Arial" w:hAnsi="Times New Roman"/>
              </w:rPr>
              <w:t>analyzovať,</w:t>
            </w:r>
            <w:r w:rsidRPr="000C4D63">
              <w:rPr>
                <w:rFonts w:ascii="Times New Roman" w:eastAsia="Arial" w:hAnsi="Times New Roman"/>
                <w:spacing w:val="-43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zdôvodňovať</w:t>
            </w:r>
            <w:r w:rsidRPr="000C4D63">
              <w:rPr>
                <w:rFonts w:ascii="Times New Roman" w:eastAsia="Arial" w:hAnsi="Times New Roman"/>
                <w:spacing w:val="-35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a</w:t>
            </w:r>
            <w:r w:rsidRPr="000C4D63">
              <w:rPr>
                <w:rFonts w:ascii="Times New Roman" w:eastAsia="Arial" w:hAnsi="Times New Roman"/>
                <w:spacing w:val="-35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efektívne</w:t>
            </w:r>
            <w:r w:rsidRPr="000C4D63">
              <w:rPr>
                <w:rFonts w:ascii="Times New Roman" w:eastAsia="Arial" w:hAnsi="Times New Roman"/>
                <w:spacing w:val="-35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komunikovať,</w:t>
            </w:r>
            <w:r w:rsidRPr="000C4D63">
              <w:rPr>
                <w:rFonts w:ascii="Times New Roman" w:eastAsia="Arial" w:hAnsi="Times New Roman"/>
                <w:spacing w:val="-43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ako</w:t>
            </w:r>
            <w:r w:rsidRPr="000C4D63">
              <w:rPr>
                <w:rFonts w:ascii="Times New Roman" w:eastAsia="Arial" w:hAnsi="Times New Roman"/>
                <w:spacing w:val="-35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aj</w:t>
            </w:r>
            <w:r w:rsidRPr="000C4D63">
              <w:rPr>
                <w:rFonts w:ascii="Times New Roman" w:eastAsia="Arial" w:hAnsi="Times New Roman"/>
                <w:spacing w:val="-35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vedieť</w:t>
            </w:r>
            <w:r w:rsidRPr="000C4D63">
              <w:rPr>
                <w:rFonts w:ascii="Times New Roman" w:eastAsia="Arial" w:hAnsi="Times New Roman"/>
                <w:spacing w:val="-35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riešiť,</w:t>
            </w:r>
            <w:r w:rsidRPr="000C4D63">
              <w:rPr>
                <w:rFonts w:ascii="Times New Roman" w:eastAsia="Arial" w:hAnsi="Times New Roman"/>
                <w:spacing w:val="-43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predkladať a</w:t>
            </w:r>
            <w:r w:rsidRPr="000C4D6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interpretovať</w:t>
            </w:r>
            <w:r w:rsidRPr="000C4D6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problémy</w:t>
            </w:r>
            <w:r w:rsidRPr="000C4D63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v</w:t>
            </w:r>
            <w:r w:rsidRPr="000C4D6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rozličných</w:t>
            </w:r>
            <w:r w:rsidRPr="000C4D6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situáciách.</w:t>
            </w:r>
            <w:r w:rsidRPr="000C4D63">
              <w:rPr>
                <w:rFonts w:ascii="Times New Roman" w:eastAsia="Arial" w:hAnsi="Times New Roman"/>
                <w:spacing w:val="-2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Gramotnosť</w:t>
            </w:r>
            <w:r w:rsidRPr="000C4D6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je</w:t>
            </w:r>
            <w:r w:rsidRPr="000C4D6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teda</w:t>
            </w:r>
            <w:r w:rsidRPr="000C4D63">
              <w:rPr>
                <w:rFonts w:ascii="Times New Roman" w:eastAsia="Arial" w:hAnsi="Times New Roman"/>
                <w:spacing w:val="-10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vnímaná</w:t>
            </w:r>
            <w:r w:rsidRPr="000C4D6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 xml:space="preserve">ako schopnosť </w:t>
            </w:r>
            <w:r w:rsidRPr="000C4D63">
              <w:rPr>
                <w:rFonts w:ascii="Times New Roman" w:eastAsia="Arial" w:hAnsi="Times New Roman"/>
                <w:spacing w:val="-3"/>
              </w:rPr>
              <w:t xml:space="preserve">žiakov </w:t>
            </w:r>
            <w:r w:rsidRPr="000C4D63">
              <w:rPr>
                <w:rFonts w:ascii="Times New Roman" w:eastAsia="Arial" w:hAnsi="Times New Roman"/>
              </w:rPr>
              <w:t xml:space="preserve">používať svoje vedomosti a zručnosti získané v priebehu povinnej školskej dochádzky v praktickom živote. Štúdia </w:t>
            </w:r>
            <w:proofErr w:type="spellStart"/>
            <w:r w:rsidRPr="000C4D63">
              <w:rPr>
                <w:rFonts w:ascii="Times New Roman" w:eastAsia="Arial" w:hAnsi="Times New Roman"/>
              </w:rPr>
              <w:t>PISA</w:t>
            </w:r>
            <w:proofErr w:type="spellEnd"/>
            <w:r w:rsidRPr="000C4D63">
              <w:rPr>
                <w:rFonts w:ascii="Times New Roman" w:eastAsia="Arial" w:hAnsi="Times New Roman"/>
              </w:rPr>
              <w:t xml:space="preserve"> neskúma ako</w:t>
            </w:r>
            <w:r w:rsidRPr="000C4D63">
              <w:rPr>
                <w:rFonts w:ascii="Times New Roman" w:eastAsia="Arial" w:hAnsi="Times New Roman"/>
                <w:spacing w:val="-28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žiaci</w:t>
            </w:r>
            <w:r w:rsidR="00500817">
              <w:rPr>
                <w:rFonts w:ascii="Times New Roman" w:eastAsia="Arial" w:hAnsi="Times New Roman"/>
              </w:rPr>
              <w:t xml:space="preserve"> ovládajú učivo predpísané osnovami. Skúma ako žiaci využívajú nadobudnuté skúsenosti</w:t>
            </w:r>
            <w:r w:rsidRPr="000C4D63">
              <w:rPr>
                <w:rFonts w:ascii="Times New Roman" w:eastAsia="Arial" w:hAnsi="Times New Roman"/>
              </w:rPr>
              <w:t xml:space="preserve"> a</w:t>
            </w:r>
            <w:r w:rsidRPr="000C4D63">
              <w:rPr>
                <w:rFonts w:ascii="Times New Roman" w:eastAsia="Arial" w:hAnsi="Times New Roman"/>
                <w:spacing w:val="-8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ako</w:t>
            </w:r>
            <w:r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ich</w:t>
            </w:r>
            <w:r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dokážu</w:t>
            </w:r>
            <w:r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aplikovať</w:t>
            </w:r>
            <w:r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v</w:t>
            </w:r>
            <w:r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situáciách</w:t>
            </w:r>
            <w:r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reálneho</w:t>
            </w:r>
            <w:r w:rsidRPr="000C4D63">
              <w:rPr>
                <w:rFonts w:ascii="Times New Roman" w:eastAsia="Arial" w:hAnsi="Times New Roman"/>
                <w:spacing w:val="-7"/>
              </w:rPr>
              <w:t xml:space="preserve"> </w:t>
            </w:r>
            <w:r w:rsidRPr="000C4D63">
              <w:rPr>
                <w:rFonts w:ascii="Times New Roman" w:eastAsia="Arial" w:hAnsi="Times New Roman"/>
              </w:rPr>
              <w:t>života.</w:t>
            </w:r>
          </w:p>
          <w:p w:rsidR="004411E4" w:rsidRDefault="004411E4" w:rsidP="004411E4">
            <w:pPr>
              <w:rPr>
                <w:rFonts w:ascii="Times New Roman" w:hAnsi="Times New Roman"/>
              </w:rPr>
            </w:pPr>
            <w:r w:rsidRPr="004411E4">
              <w:rPr>
                <w:rFonts w:ascii="Times New Roman" w:hAnsi="Times New Roman"/>
              </w:rPr>
              <w:t xml:space="preserve">Význam prírodovednej gramotnosti s rozvojom vedy a techniky sa stáva neodmysliteľnou podmienkou pre správne a úspešné zaradenie sa človeka do spoločnosti a takisto pre udržateľný rozvoj našej spoločnosti a planéty (OECD </w:t>
            </w:r>
            <w:proofErr w:type="spellStart"/>
            <w:r w:rsidRPr="004411E4">
              <w:rPr>
                <w:rFonts w:ascii="Times New Roman" w:hAnsi="Times New Roman"/>
              </w:rPr>
              <w:t>PISA</w:t>
            </w:r>
            <w:proofErr w:type="spellEnd"/>
            <w:r w:rsidRPr="004411E4">
              <w:rPr>
                <w:rFonts w:ascii="Times New Roman" w:hAnsi="Times New Roman"/>
              </w:rPr>
              <w:t xml:space="preserve"> 2006). V súčasnej dobe sa vyžaduje chápanie základných fyzikálnych princípov a súvislostí vo všetkých oblastiach života, dokonca aj v politike, či už sa jedná o problém geneticky modifikovaných rastlín alebo ekologickejšie zdroje energie. Porozumenie modernej technike do určitej úrovne by malo byť v dnešnej dobe už samozrejmosťou. </w:t>
            </w:r>
            <w:r w:rsidRPr="004411E4">
              <w:rPr>
                <w:rFonts w:ascii="Times New Roman" w:hAnsi="Times New Roman"/>
              </w:rPr>
              <w:lastRenderedPageBreak/>
              <w:t>Úrovňou prírodovednej gramotnosti sa vo veľkej miere zaoberajú vedci a aj inštitú</w:t>
            </w:r>
            <w:r w:rsidR="00B95E62">
              <w:rPr>
                <w:rFonts w:ascii="Times New Roman" w:hAnsi="Times New Roman"/>
              </w:rPr>
              <w:t>cie zodpovedné za vzdelávanie,</w:t>
            </w:r>
            <w:r w:rsidR="002320E3">
              <w:rPr>
                <w:rFonts w:ascii="Times New Roman" w:hAnsi="Times New Roman"/>
              </w:rPr>
              <w:t xml:space="preserve"> </w:t>
            </w:r>
            <w:r w:rsidR="00B95E62">
              <w:rPr>
                <w:rFonts w:ascii="Times New Roman" w:hAnsi="Times New Roman"/>
              </w:rPr>
              <w:t>p</w:t>
            </w:r>
            <w:r w:rsidRPr="004411E4">
              <w:rPr>
                <w:rFonts w:ascii="Times New Roman" w:hAnsi="Times New Roman"/>
              </w:rPr>
              <w:t>o celom svete prebiehajú široké vedecké diskus</w:t>
            </w:r>
            <w:r w:rsidR="00B95E62">
              <w:rPr>
                <w:rFonts w:ascii="Times New Roman" w:hAnsi="Times New Roman"/>
              </w:rPr>
              <w:t>ie.</w:t>
            </w:r>
          </w:p>
          <w:p w:rsidR="002F3D69" w:rsidRPr="00C6259E" w:rsidRDefault="00B95E62" w:rsidP="00C6259E">
            <w:pPr>
              <w:rPr>
                <w:rFonts w:ascii="Times New Roman" w:hAnsi="Times New Roman"/>
              </w:rPr>
            </w:pPr>
            <w:r w:rsidRPr="009541CB">
              <w:rPr>
                <w:rFonts w:ascii="Times New Roman" w:hAnsi="Times New Roman"/>
              </w:rPr>
              <w:t>Je dôležité si uvedomiť, že každý jednotlivec prejavuje prírodovednú gramotnosť rôznymi spôsobmi, ale najmä je dôležité, aby bol schopný aplikovať prírodovednú gramotnosť v každodennom živote a využiť tak napríklad vedomosti z biológie pre spoznanie zdravotných rizík a na záchranu ľudského života, pri zisťovaní významu očkovania alebo vplyvu geneticky modifikovaných rastlín na pôvodnú vegetáciu, na ochranu vzácnych lokalít a na záchranu ohrozený</w:t>
            </w:r>
            <w:r w:rsidR="00500817">
              <w:rPr>
                <w:rFonts w:ascii="Times New Roman" w:hAnsi="Times New Roman"/>
              </w:rPr>
              <w:t>ch druhov rastlín a živočíchov.</w:t>
            </w:r>
          </w:p>
          <w:p w:rsidR="00022A0B" w:rsidRDefault="00022A0B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16CDA">
              <w:rPr>
                <w:rFonts w:ascii="Times New Roman" w:hAnsi="Times New Roman"/>
                <w:b/>
              </w:rPr>
              <w:t>B) Príprava testov čitateľskej gramotnosti – vstupné testovanie.</w:t>
            </w:r>
          </w:p>
          <w:p w:rsidR="00500817" w:rsidRPr="00C16CDA" w:rsidRDefault="00500817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376B13">
              <w:rPr>
                <w:rFonts w:ascii="Times New Roman" w:eastAsia="Arial" w:hAnsi="Times New Roman"/>
              </w:rPr>
              <w:t>Rozvíjanie</w:t>
            </w:r>
            <w:r w:rsidRPr="00376B1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deduktívneho</w:t>
            </w:r>
            <w:r w:rsidRPr="00376B1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a</w:t>
            </w:r>
            <w:r w:rsidRPr="00376B1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induktívneho</w:t>
            </w:r>
            <w:r w:rsidRPr="00376B1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uvažovania</w:t>
            </w:r>
            <w:r w:rsidRPr="00376B1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či</w:t>
            </w:r>
            <w:r w:rsidRPr="00376B1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kritického</w:t>
            </w:r>
            <w:r w:rsidRPr="00376B1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myslenia</w:t>
            </w:r>
            <w:r w:rsidRPr="00376B1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by</w:t>
            </w:r>
            <w:r w:rsidRPr="00376B13">
              <w:rPr>
                <w:rFonts w:ascii="Times New Roman" w:eastAsia="Arial" w:hAnsi="Times New Roman"/>
                <w:spacing w:val="-12"/>
              </w:rPr>
              <w:t xml:space="preserve"> </w:t>
            </w:r>
            <w:r w:rsidRPr="00376B13">
              <w:rPr>
                <w:rFonts w:ascii="Times New Roman" w:eastAsia="Arial" w:hAnsi="Times New Roman"/>
              </w:rPr>
              <w:t>malo</w:t>
            </w:r>
            <w:r w:rsidRPr="00376B13">
              <w:rPr>
                <w:rFonts w:ascii="Times New Roman" w:eastAsia="Arial" w:hAnsi="Times New Roman"/>
                <w:spacing w:val="-11"/>
              </w:rPr>
              <w:t xml:space="preserve"> </w:t>
            </w:r>
            <w:r w:rsidRPr="00376B13">
              <w:rPr>
                <w:rFonts w:ascii="Times New Roman" w:eastAsia="Arial" w:hAnsi="Times New Roman"/>
                <w:spacing w:val="-6"/>
              </w:rPr>
              <w:t>byť</w:t>
            </w:r>
            <w:r>
              <w:rPr>
                <w:rFonts w:ascii="Times New Roman" w:eastAsia="Arial" w:hAnsi="Times New Roman"/>
                <w:spacing w:val="-6"/>
              </w:rPr>
              <w:t xml:space="preserve"> súčasťou vyučovania prírodných vied, čo prispieva k celkovej pripravenosti mladého človeka na prekážky života a požiadavky pracovného trhu. Jednou z mnohých ciest, ako prispieť k rozvoju kľúčových kognitívnych schopností, motivácie či pozitívnych postojov k prírodným vedám, môže byť napríklad práca s uvoľnenými úlohami i štúdie </w:t>
            </w:r>
            <w:proofErr w:type="spellStart"/>
            <w:r>
              <w:rPr>
                <w:rFonts w:ascii="Times New Roman" w:eastAsia="Arial" w:hAnsi="Times New Roman"/>
                <w:spacing w:val="-6"/>
              </w:rPr>
              <w:t>PISA</w:t>
            </w:r>
            <w:proofErr w:type="spellEnd"/>
            <w:r>
              <w:rPr>
                <w:rFonts w:ascii="Times New Roman" w:eastAsia="Arial" w:hAnsi="Times New Roman"/>
                <w:spacing w:val="-6"/>
              </w:rPr>
              <w:t xml:space="preserve"> či s úlohami podobného ch</w:t>
            </w:r>
            <w:r w:rsidR="00C24AE9">
              <w:rPr>
                <w:rFonts w:ascii="Times New Roman" w:eastAsia="Arial" w:hAnsi="Times New Roman"/>
                <w:spacing w:val="-6"/>
              </w:rPr>
              <w:t>a</w:t>
            </w:r>
            <w:r>
              <w:rPr>
                <w:rFonts w:ascii="Times New Roman" w:eastAsia="Arial" w:hAnsi="Times New Roman"/>
                <w:spacing w:val="-6"/>
              </w:rPr>
              <w:t>rakteru.</w:t>
            </w:r>
          </w:p>
          <w:p w:rsidR="00022A0B" w:rsidRPr="00C16CDA" w:rsidRDefault="00022A0B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16CDA">
              <w:rPr>
                <w:rFonts w:ascii="Times New Roman" w:hAnsi="Times New Roman"/>
              </w:rPr>
              <w:t>Testovanie žiakov prebehne na konci septembra 2020, t.j.  na začiatku realizácie a</w:t>
            </w:r>
            <w:r w:rsidR="00207410">
              <w:rPr>
                <w:rFonts w:ascii="Times New Roman" w:hAnsi="Times New Roman"/>
              </w:rPr>
              <w:t xml:space="preserve">ktivít projektu– extra hodín </w:t>
            </w:r>
            <w:proofErr w:type="spellStart"/>
            <w:r w:rsidR="00207410">
              <w:rPr>
                <w:rFonts w:ascii="Times New Roman" w:hAnsi="Times New Roman"/>
              </w:rPr>
              <w:t>BIO</w:t>
            </w:r>
            <w:proofErr w:type="spellEnd"/>
            <w:r w:rsidRPr="00C16CDA">
              <w:rPr>
                <w:rFonts w:ascii="Times New Roman" w:hAnsi="Times New Roman"/>
              </w:rPr>
              <w:t>, ktoré budú zamerané práve na zlepšenie žiackych kompetenc</w:t>
            </w:r>
            <w:r w:rsidR="00C16CDA" w:rsidRPr="00C16CDA">
              <w:rPr>
                <w:rFonts w:ascii="Times New Roman" w:hAnsi="Times New Roman"/>
              </w:rPr>
              <w:t>i</w:t>
            </w:r>
            <w:r w:rsidR="00207410">
              <w:rPr>
                <w:rFonts w:ascii="Times New Roman" w:hAnsi="Times New Roman"/>
              </w:rPr>
              <w:t>í v oblasti prírodovednej gramotnosti</w:t>
            </w:r>
            <w:r w:rsidRPr="00C16CDA">
              <w:rPr>
                <w:rFonts w:ascii="Times New Roman" w:hAnsi="Times New Roman"/>
              </w:rPr>
              <w:t xml:space="preserve">. Následne potom na konci aktuálneho školského roka, aby bolo možné porovnať prípadný plánovaný posun  oblasti sledovaných ukazovateľov. </w:t>
            </w:r>
          </w:p>
          <w:p w:rsidR="00022A0B" w:rsidRPr="00C16CDA" w:rsidRDefault="00022A0B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16CDA" w:rsidRPr="00C16CDA" w:rsidRDefault="00C16CDA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16CDA">
              <w:rPr>
                <w:rFonts w:ascii="Times New Roman" w:hAnsi="Times New Roman"/>
              </w:rPr>
              <w:t xml:space="preserve">Testovaní budú žiaci </w:t>
            </w:r>
            <w:r w:rsidR="00207410">
              <w:rPr>
                <w:rFonts w:ascii="Times New Roman" w:hAnsi="Times New Roman"/>
              </w:rPr>
              <w:t>1. ročníka (</w:t>
            </w:r>
            <w:proofErr w:type="spellStart"/>
            <w:r w:rsidR="00207410">
              <w:rPr>
                <w:rFonts w:ascii="Times New Roman" w:hAnsi="Times New Roman"/>
              </w:rPr>
              <w:t>I.B</w:t>
            </w:r>
            <w:proofErr w:type="spellEnd"/>
            <w:r w:rsidR="00207410">
              <w:rPr>
                <w:rFonts w:ascii="Times New Roman" w:hAnsi="Times New Roman"/>
              </w:rPr>
              <w:t xml:space="preserve">, </w:t>
            </w:r>
            <w:proofErr w:type="spellStart"/>
            <w:r w:rsidR="00207410">
              <w:rPr>
                <w:rFonts w:ascii="Times New Roman" w:hAnsi="Times New Roman"/>
              </w:rPr>
              <w:t>I.C</w:t>
            </w:r>
            <w:proofErr w:type="spellEnd"/>
            <w:r w:rsidR="00207410">
              <w:rPr>
                <w:rFonts w:ascii="Times New Roman" w:hAnsi="Times New Roman"/>
              </w:rPr>
              <w:t xml:space="preserve">, </w:t>
            </w:r>
            <w:proofErr w:type="spellStart"/>
            <w:r w:rsidR="00207410">
              <w:rPr>
                <w:rFonts w:ascii="Times New Roman" w:hAnsi="Times New Roman"/>
              </w:rPr>
              <w:t>I.D</w:t>
            </w:r>
            <w:proofErr w:type="spellEnd"/>
            <w:r w:rsidR="00207410">
              <w:rPr>
                <w:rFonts w:ascii="Times New Roman" w:hAnsi="Times New Roman"/>
              </w:rPr>
              <w:t>)</w:t>
            </w:r>
            <w:r w:rsidRPr="00C16CDA">
              <w:rPr>
                <w:rFonts w:ascii="Times New Roman" w:hAnsi="Times New Roman"/>
              </w:rPr>
              <w:t>.</w:t>
            </w:r>
          </w:p>
          <w:p w:rsidR="00C16CDA" w:rsidRPr="00C16CDA" w:rsidRDefault="00C16CDA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16CDA">
              <w:rPr>
                <w:rFonts w:ascii="Times New Roman" w:hAnsi="Times New Roman"/>
              </w:rPr>
              <w:t>Prítomné člen</w:t>
            </w:r>
            <w:r w:rsidR="00207410">
              <w:rPr>
                <w:rFonts w:ascii="Times New Roman" w:hAnsi="Times New Roman"/>
              </w:rPr>
              <w:t xml:space="preserve">ky Pedagogického klubu </w:t>
            </w:r>
            <w:proofErr w:type="spellStart"/>
            <w:r w:rsidR="00207410">
              <w:rPr>
                <w:rFonts w:ascii="Times New Roman" w:hAnsi="Times New Roman"/>
              </w:rPr>
              <w:t>BIO</w:t>
            </w:r>
            <w:proofErr w:type="spellEnd"/>
            <w:r w:rsidRPr="00C16CDA">
              <w:rPr>
                <w:rFonts w:ascii="Times New Roman" w:hAnsi="Times New Roman"/>
              </w:rPr>
              <w:t xml:space="preserve"> sa zhodli na tomto postupe:</w:t>
            </w:r>
          </w:p>
          <w:p w:rsidR="00C16CDA" w:rsidRPr="00C16CDA" w:rsidRDefault="00C16CDA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16CDA">
              <w:rPr>
                <w:rFonts w:ascii="Times New Roman" w:hAnsi="Times New Roman"/>
              </w:rPr>
              <w:t>- test prebehne v r</w:t>
            </w:r>
            <w:r w:rsidR="00207410">
              <w:rPr>
                <w:rFonts w:ascii="Times New Roman" w:hAnsi="Times New Roman"/>
              </w:rPr>
              <w:t xml:space="preserve">ámci hodín </w:t>
            </w:r>
            <w:proofErr w:type="spellStart"/>
            <w:r w:rsidR="00207410">
              <w:rPr>
                <w:rFonts w:ascii="Times New Roman" w:hAnsi="Times New Roman"/>
              </w:rPr>
              <w:t>BIO</w:t>
            </w:r>
            <w:proofErr w:type="spellEnd"/>
            <w:r w:rsidR="00C24AE9">
              <w:rPr>
                <w:rFonts w:ascii="Times New Roman" w:hAnsi="Times New Roman"/>
              </w:rPr>
              <w:t xml:space="preserve"> – termín si naplánuje každý vyučujúci</w:t>
            </w:r>
            <w:r w:rsidRPr="00C16CDA">
              <w:rPr>
                <w:rFonts w:ascii="Times New Roman" w:hAnsi="Times New Roman"/>
              </w:rPr>
              <w:t xml:space="preserve"> individuálne tak, aby testovanie prebehlo posledný septembrový týždeň</w:t>
            </w:r>
          </w:p>
          <w:p w:rsidR="00C16CDA" w:rsidRPr="00C16CDA" w:rsidRDefault="00207410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dĺžka trvania testu 45</w:t>
            </w:r>
            <w:r w:rsidR="00C16CDA" w:rsidRPr="00C16CDA">
              <w:rPr>
                <w:rFonts w:ascii="Times New Roman" w:hAnsi="Times New Roman"/>
              </w:rPr>
              <w:t xml:space="preserve"> min.</w:t>
            </w:r>
          </w:p>
          <w:p w:rsidR="00C16CDA" w:rsidRPr="00C16CDA" w:rsidRDefault="00C16CDA" w:rsidP="00C16CD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16CDA">
              <w:rPr>
                <w:rFonts w:ascii="Times New Roman" w:hAnsi="Times New Roman"/>
              </w:rPr>
              <w:t>- kombinovať je možné otázky uzavreté, ale aj otázky s krátkou odpoveďou</w:t>
            </w:r>
          </w:p>
          <w:p w:rsidR="00C16CDA" w:rsidRPr="007B6C7D" w:rsidRDefault="00C16C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00817" w:rsidRDefault="002320E3" w:rsidP="009F4D12">
            <w:pPr>
              <w:tabs>
                <w:tab w:val="left" w:pos="1114"/>
              </w:tabs>
              <w:spacing w:after="0" w:line="240" w:lineRule="auto"/>
              <w:rPr>
                <w:rFonts w:ascii="Times New Roman" w:eastAsia="Arial" w:hAnsi="Times New Roman"/>
              </w:rPr>
            </w:pPr>
            <w:r w:rsidRPr="009F4D12">
              <w:rPr>
                <w:rFonts w:ascii="Times New Roman" w:eastAsia="Arial" w:hAnsi="Times New Roman"/>
              </w:rPr>
              <w:t>Zadanie</w:t>
            </w:r>
            <w:r w:rsidRPr="009F4D12">
              <w:rPr>
                <w:rFonts w:ascii="Times New Roman" w:eastAsia="Arial" w:hAnsi="Times New Roman"/>
                <w:spacing w:val="-25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úlohy</w:t>
            </w:r>
            <w:r w:rsidRPr="009F4D12">
              <w:rPr>
                <w:rFonts w:ascii="Times New Roman" w:eastAsia="Arial" w:hAnsi="Times New Roman"/>
                <w:spacing w:val="-24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tvorí</w:t>
            </w:r>
            <w:r w:rsidRPr="009F4D12">
              <w:rPr>
                <w:rFonts w:ascii="Times New Roman" w:eastAsia="Arial" w:hAnsi="Times New Roman"/>
                <w:spacing w:val="-24"/>
              </w:rPr>
              <w:t xml:space="preserve">  </w:t>
            </w:r>
            <w:r w:rsidRPr="009F4D12">
              <w:rPr>
                <w:rFonts w:ascii="Times New Roman" w:eastAsia="Arial" w:hAnsi="Times New Roman"/>
              </w:rPr>
              <w:t>krátky</w:t>
            </w:r>
            <w:r w:rsidRPr="009F4D12">
              <w:rPr>
                <w:rFonts w:ascii="Times New Roman" w:eastAsia="Arial" w:hAnsi="Times New Roman"/>
                <w:spacing w:val="-25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text,</w:t>
            </w:r>
            <w:r w:rsidRPr="009F4D12">
              <w:rPr>
                <w:rFonts w:ascii="Times New Roman" w:eastAsia="Arial" w:hAnsi="Times New Roman"/>
                <w:spacing w:val="-3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niekedy</w:t>
            </w:r>
            <w:r w:rsidRPr="009F4D12">
              <w:rPr>
                <w:rFonts w:ascii="Times New Roman" w:eastAsia="Arial" w:hAnsi="Times New Roman"/>
                <w:spacing w:val="-25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doplnený</w:t>
            </w:r>
            <w:r w:rsidRPr="009F4D12">
              <w:rPr>
                <w:rFonts w:ascii="Times New Roman" w:eastAsia="Arial" w:hAnsi="Times New Roman"/>
                <w:spacing w:val="-24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grafom,</w:t>
            </w:r>
            <w:r w:rsidRPr="009F4D12">
              <w:rPr>
                <w:rFonts w:ascii="Times New Roman" w:eastAsia="Arial" w:hAnsi="Times New Roman"/>
                <w:spacing w:val="-30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tabuľkou,</w:t>
            </w:r>
            <w:r w:rsidRPr="009F4D12">
              <w:rPr>
                <w:rFonts w:ascii="Times New Roman" w:eastAsia="Arial" w:hAnsi="Times New Roman"/>
                <w:spacing w:val="-31"/>
              </w:rPr>
              <w:t xml:space="preserve"> </w:t>
            </w:r>
            <w:proofErr w:type="spellStart"/>
            <w:r w:rsidRPr="009F4D12">
              <w:rPr>
                <w:rFonts w:ascii="Times New Roman" w:eastAsia="Arial" w:hAnsi="Times New Roman"/>
              </w:rPr>
              <w:t>fotograﬁou</w:t>
            </w:r>
            <w:proofErr w:type="spellEnd"/>
            <w:r w:rsidR="00500817">
              <w:rPr>
                <w:rFonts w:ascii="Times New Roman" w:eastAsia="Arial" w:hAnsi="Times New Roman"/>
              </w:rPr>
              <w:t xml:space="preserve"> či diagramom. Úloha je vo vyučovacom jazyku a pre jej pochopenie a vyriešenie je </w:t>
            </w:r>
            <w:r w:rsidRPr="009F4D12">
              <w:rPr>
                <w:rFonts w:ascii="Times New Roman" w:eastAsia="Arial" w:hAnsi="Times New Roman"/>
              </w:rPr>
              <w:t>nevyhnutná</w:t>
            </w:r>
            <w:r w:rsidRPr="009F4D12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určitá</w:t>
            </w:r>
            <w:r w:rsidRPr="009F4D12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9F4D12">
              <w:rPr>
                <w:rFonts w:ascii="Times New Roman" w:eastAsia="Arial" w:hAnsi="Times New Roman"/>
              </w:rPr>
              <w:t>úroveň</w:t>
            </w:r>
            <w:r w:rsidRPr="009F4D12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čitateľskej</w:t>
            </w:r>
            <w:r w:rsidRPr="00500817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a</w:t>
            </w:r>
            <w:r w:rsidRPr="00500817">
              <w:rPr>
                <w:rFonts w:ascii="Times New Roman" w:eastAsia="Arial" w:hAnsi="Times New Roman"/>
                <w:spacing w:val="-17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matematickej</w:t>
            </w:r>
            <w:r w:rsidRPr="00500817">
              <w:rPr>
                <w:rFonts w:ascii="Times New Roman" w:eastAsia="Arial" w:hAnsi="Times New Roman"/>
                <w:spacing w:val="-18"/>
              </w:rPr>
              <w:t xml:space="preserve"> </w:t>
            </w:r>
            <w:r w:rsidRPr="00500817">
              <w:rPr>
                <w:rFonts w:ascii="Times New Roman" w:eastAsia="Arial" w:hAnsi="Times New Roman"/>
              </w:rPr>
              <w:t>gramotnosti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0817" w:rsidRPr="007B6C7D" w:rsidRDefault="0050081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2594B" w:rsidRDefault="00207410" w:rsidP="006259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 pripravia</w:t>
            </w:r>
            <w:r w:rsidR="0062594B">
              <w:rPr>
                <w:rFonts w:ascii="Times New Roman" w:hAnsi="Times New Roman"/>
              </w:rPr>
              <w:t xml:space="preserve"> do nasledujúceho stretnutia </w:t>
            </w:r>
            <w:r w:rsidR="0062594B" w:rsidRPr="00812EAB">
              <w:rPr>
                <w:rFonts w:ascii="Times New Roman" w:hAnsi="Times New Roman"/>
              </w:rPr>
              <w:t>klubu (</w:t>
            </w:r>
            <w:r w:rsidR="00812EAB" w:rsidRPr="00812EAB">
              <w:rPr>
                <w:rFonts w:ascii="Times New Roman" w:hAnsi="Times New Roman"/>
              </w:rPr>
              <w:t>24</w:t>
            </w:r>
            <w:r w:rsidR="0062594B" w:rsidRPr="00812EAB">
              <w:rPr>
                <w:rFonts w:ascii="Times New Roman" w:hAnsi="Times New Roman"/>
              </w:rPr>
              <w:t>.09.2020) návrh</w:t>
            </w:r>
            <w:r>
              <w:rPr>
                <w:rFonts w:ascii="Times New Roman" w:hAnsi="Times New Roman"/>
              </w:rPr>
              <w:t xml:space="preserve"> testových úloh.</w:t>
            </w:r>
          </w:p>
          <w:p w:rsidR="0062594B" w:rsidRDefault="0062594B" w:rsidP="006259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takto p</w:t>
            </w:r>
            <w:r w:rsidR="00207410">
              <w:rPr>
                <w:rFonts w:ascii="Times New Roman" w:hAnsi="Times New Roman"/>
              </w:rPr>
              <w:t>ripravených návrhov potom členovia</w:t>
            </w:r>
            <w:r>
              <w:rPr>
                <w:rFonts w:ascii="Times New Roman" w:hAnsi="Times New Roman"/>
              </w:rPr>
              <w:t xml:space="preserve"> po spoločnej diskusii na nasledujúcom stretnutí zostavi</w:t>
            </w:r>
            <w:r w:rsidR="00207410">
              <w:rPr>
                <w:rFonts w:ascii="Times New Roman" w:hAnsi="Times New Roman"/>
              </w:rPr>
              <w:t>a vstupný test prírodovednej</w:t>
            </w:r>
            <w:r>
              <w:rPr>
                <w:rFonts w:ascii="Times New Roman" w:hAnsi="Times New Roman"/>
              </w:rPr>
              <w:t xml:space="preserve"> gramotnosti.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33DBC" w:rsidTr="007B6C7D">
        <w:tc>
          <w:tcPr>
            <w:tcW w:w="4077" w:type="dxa"/>
          </w:tcPr>
          <w:p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033DBC" w:rsidRDefault="00812E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w:rsidR="00F305BB" w:rsidRPr="00033DBC" w:rsidTr="007B6C7D">
        <w:tc>
          <w:tcPr>
            <w:tcW w:w="4077" w:type="dxa"/>
          </w:tcPr>
          <w:p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033DBC" w:rsidRDefault="00812E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33DBC" w:rsidRPr="00033DBC">
              <w:rPr>
                <w:rFonts w:ascii="Times New Roman" w:hAnsi="Times New Roman"/>
              </w:rPr>
              <w:t>.09.2020</w:t>
            </w:r>
          </w:p>
        </w:tc>
      </w:tr>
      <w:tr w:rsidR="00F305BB" w:rsidRPr="00033DBC" w:rsidTr="007B6C7D">
        <w:tc>
          <w:tcPr>
            <w:tcW w:w="4077" w:type="dxa"/>
          </w:tcPr>
          <w:p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33DBC" w:rsidTr="007B6C7D">
        <w:tc>
          <w:tcPr>
            <w:tcW w:w="4077" w:type="dxa"/>
          </w:tcPr>
          <w:p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33DBC" w:rsidTr="007B6C7D">
        <w:tc>
          <w:tcPr>
            <w:tcW w:w="4077" w:type="dxa"/>
          </w:tcPr>
          <w:p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33DBC" w:rsidTr="007B6C7D">
        <w:tc>
          <w:tcPr>
            <w:tcW w:w="4077" w:type="dxa"/>
          </w:tcPr>
          <w:p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2B" w:rsidRDefault="00F4702B" w:rsidP="00CF35D8">
      <w:pPr>
        <w:spacing w:after="0" w:line="240" w:lineRule="auto"/>
      </w:pPr>
      <w:r>
        <w:separator/>
      </w:r>
    </w:p>
  </w:endnote>
  <w:endnote w:type="continuationSeparator" w:id="0">
    <w:p w:rsidR="00F4702B" w:rsidRDefault="00F4702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2B" w:rsidRDefault="00F4702B" w:rsidP="00CF35D8">
      <w:pPr>
        <w:spacing w:after="0" w:line="240" w:lineRule="auto"/>
      </w:pPr>
      <w:r>
        <w:separator/>
      </w:r>
    </w:p>
  </w:footnote>
  <w:footnote w:type="continuationSeparator" w:id="0">
    <w:p w:rsidR="00F4702B" w:rsidRDefault="00F4702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D5D0C"/>
    <w:multiLevelType w:val="hybridMultilevel"/>
    <w:tmpl w:val="59D00774"/>
    <w:lvl w:ilvl="0" w:tplc="D17E4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70B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F751F5"/>
    <w:multiLevelType w:val="hybridMultilevel"/>
    <w:tmpl w:val="8648E87A"/>
    <w:lvl w:ilvl="0" w:tplc="644EA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D47FE"/>
    <w:multiLevelType w:val="hybridMultilevel"/>
    <w:tmpl w:val="60DEBBE4"/>
    <w:lvl w:ilvl="0" w:tplc="8B18A498">
      <w:numFmt w:val="bullet"/>
      <w:lvlText w:val="•"/>
      <w:lvlJc w:val="left"/>
      <w:pPr>
        <w:ind w:left="406" w:hanging="140"/>
      </w:pPr>
      <w:rPr>
        <w:rFonts w:ascii="Arial" w:eastAsia="Arial" w:hAnsi="Arial" w:cs="Arial" w:hint="default"/>
        <w:w w:val="102"/>
        <w:sz w:val="17"/>
        <w:szCs w:val="17"/>
        <w:lang w:val="sk-SK" w:eastAsia="en-US" w:bidi="ar-SA"/>
      </w:rPr>
    </w:lvl>
    <w:lvl w:ilvl="1" w:tplc="C6E26DD4">
      <w:numFmt w:val="bullet"/>
      <w:lvlText w:val="•"/>
      <w:lvlJc w:val="left"/>
      <w:pPr>
        <w:ind w:left="1057" w:hanging="221"/>
      </w:pPr>
      <w:rPr>
        <w:rFonts w:hint="default"/>
        <w:w w:val="102"/>
        <w:lang w:val="sk-SK" w:eastAsia="en-US" w:bidi="ar-SA"/>
      </w:rPr>
    </w:lvl>
    <w:lvl w:ilvl="2" w:tplc="BBD8BF9C">
      <w:numFmt w:val="bullet"/>
      <w:lvlText w:val="•"/>
      <w:lvlJc w:val="left"/>
      <w:pPr>
        <w:ind w:left="1277" w:hanging="157"/>
      </w:pPr>
      <w:rPr>
        <w:rFonts w:ascii="Arial" w:eastAsia="Arial" w:hAnsi="Arial" w:cs="Arial" w:hint="default"/>
        <w:w w:val="101"/>
        <w:sz w:val="18"/>
        <w:szCs w:val="18"/>
        <w:lang w:val="sk-SK" w:eastAsia="en-US" w:bidi="ar-SA"/>
      </w:rPr>
    </w:lvl>
    <w:lvl w:ilvl="3" w:tplc="4C524A72">
      <w:numFmt w:val="bullet"/>
      <w:lvlText w:val="•"/>
      <w:lvlJc w:val="left"/>
      <w:pPr>
        <w:ind w:left="1505" w:hanging="157"/>
      </w:pPr>
      <w:rPr>
        <w:rFonts w:hint="default"/>
        <w:lang w:val="sk-SK" w:eastAsia="en-US" w:bidi="ar-SA"/>
      </w:rPr>
    </w:lvl>
    <w:lvl w:ilvl="4" w:tplc="76528F4A">
      <w:numFmt w:val="bullet"/>
      <w:lvlText w:val="•"/>
      <w:lvlJc w:val="left"/>
      <w:pPr>
        <w:ind w:left="1731" w:hanging="157"/>
      </w:pPr>
      <w:rPr>
        <w:rFonts w:hint="default"/>
        <w:lang w:val="sk-SK" w:eastAsia="en-US" w:bidi="ar-SA"/>
      </w:rPr>
    </w:lvl>
    <w:lvl w:ilvl="5" w:tplc="88F48546">
      <w:numFmt w:val="bullet"/>
      <w:lvlText w:val="•"/>
      <w:lvlJc w:val="left"/>
      <w:pPr>
        <w:ind w:left="1957" w:hanging="157"/>
      </w:pPr>
      <w:rPr>
        <w:rFonts w:hint="default"/>
        <w:lang w:val="sk-SK" w:eastAsia="en-US" w:bidi="ar-SA"/>
      </w:rPr>
    </w:lvl>
    <w:lvl w:ilvl="6" w:tplc="3418EFB4">
      <w:numFmt w:val="bullet"/>
      <w:lvlText w:val="•"/>
      <w:lvlJc w:val="left"/>
      <w:pPr>
        <w:ind w:left="2183" w:hanging="157"/>
      </w:pPr>
      <w:rPr>
        <w:rFonts w:hint="default"/>
        <w:lang w:val="sk-SK" w:eastAsia="en-US" w:bidi="ar-SA"/>
      </w:rPr>
    </w:lvl>
    <w:lvl w:ilvl="7" w:tplc="9300DAE4">
      <w:numFmt w:val="bullet"/>
      <w:lvlText w:val="•"/>
      <w:lvlJc w:val="left"/>
      <w:pPr>
        <w:ind w:left="2409" w:hanging="157"/>
      </w:pPr>
      <w:rPr>
        <w:rFonts w:hint="default"/>
        <w:lang w:val="sk-SK" w:eastAsia="en-US" w:bidi="ar-SA"/>
      </w:rPr>
    </w:lvl>
    <w:lvl w:ilvl="8" w:tplc="183E5C72">
      <w:numFmt w:val="bullet"/>
      <w:lvlText w:val="•"/>
      <w:lvlJc w:val="left"/>
      <w:pPr>
        <w:ind w:left="2635" w:hanging="157"/>
      </w:pPr>
      <w:rPr>
        <w:rFonts w:hint="default"/>
        <w:lang w:val="sk-SK" w:eastAsia="en-US" w:bidi="ar-SA"/>
      </w:rPr>
    </w:lvl>
  </w:abstractNum>
  <w:abstractNum w:abstractNumId="7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D5797"/>
    <w:multiLevelType w:val="hybridMultilevel"/>
    <w:tmpl w:val="1726565A"/>
    <w:lvl w:ilvl="0" w:tplc="3082720C">
      <w:numFmt w:val="bullet"/>
      <w:lvlText w:val="•"/>
      <w:lvlJc w:val="left"/>
      <w:pPr>
        <w:ind w:left="1117" w:hanging="280"/>
      </w:pPr>
      <w:rPr>
        <w:rFonts w:ascii="Arial" w:eastAsia="Arial" w:hAnsi="Arial" w:cs="Arial" w:hint="default"/>
        <w:b/>
        <w:bCs/>
        <w:w w:val="102"/>
        <w:sz w:val="19"/>
        <w:szCs w:val="19"/>
        <w:lang w:val="sk-SK" w:eastAsia="en-US" w:bidi="ar-SA"/>
      </w:rPr>
    </w:lvl>
    <w:lvl w:ilvl="1" w:tplc="D0968D72">
      <w:numFmt w:val="bullet"/>
      <w:lvlText w:val="•"/>
      <w:lvlJc w:val="left"/>
      <w:pPr>
        <w:ind w:left="1947" w:hanging="280"/>
      </w:pPr>
      <w:rPr>
        <w:rFonts w:hint="default"/>
        <w:lang w:val="sk-SK" w:eastAsia="en-US" w:bidi="ar-SA"/>
      </w:rPr>
    </w:lvl>
    <w:lvl w:ilvl="2" w:tplc="E68E652C">
      <w:numFmt w:val="bullet"/>
      <w:lvlText w:val="•"/>
      <w:lvlJc w:val="left"/>
      <w:pPr>
        <w:ind w:left="2775" w:hanging="280"/>
      </w:pPr>
      <w:rPr>
        <w:rFonts w:hint="default"/>
        <w:lang w:val="sk-SK" w:eastAsia="en-US" w:bidi="ar-SA"/>
      </w:rPr>
    </w:lvl>
    <w:lvl w:ilvl="3" w:tplc="ABEE5A08">
      <w:numFmt w:val="bullet"/>
      <w:lvlText w:val="•"/>
      <w:lvlJc w:val="left"/>
      <w:pPr>
        <w:ind w:left="3603" w:hanging="280"/>
      </w:pPr>
      <w:rPr>
        <w:rFonts w:hint="default"/>
        <w:lang w:val="sk-SK" w:eastAsia="en-US" w:bidi="ar-SA"/>
      </w:rPr>
    </w:lvl>
    <w:lvl w:ilvl="4" w:tplc="36FA77A2">
      <w:numFmt w:val="bullet"/>
      <w:lvlText w:val="•"/>
      <w:lvlJc w:val="left"/>
      <w:pPr>
        <w:ind w:left="4431" w:hanging="280"/>
      </w:pPr>
      <w:rPr>
        <w:rFonts w:hint="default"/>
        <w:lang w:val="sk-SK" w:eastAsia="en-US" w:bidi="ar-SA"/>
      </w:rPr>
    </w:lvl>
    <w:lvl w:ilvl="5" w:tplc="1B3413CE">
      <w:numFmt w:val="bullet"/>
      <w:lvlText w:val="•"/>
      <w:lvlJc w:val="left"/>
      <w:pPr>
        <w:ind w:left="5258" w:hanging="280"/>
      </w:pPr>
      <w:rPr>
        <w:rFonts w:hint="default"/>
        <w:lang w:val="sk-SK" w:eastAsia="en-US" w:bidi="ar-SA"/>
      </w:rPr>
    </w:lvl>
    <w:lvl w:ilvl="6" w:tplc="25962DFE">
      <w:numFmt w:val="bullet"/>
      <w:lvlText w:val="•"/>
      <w:lvlJc w:val="left"/>
      <w:pPr>
        <w:ind w:left="6086" w:hanging="280"/>
      </w:pPr>
      <w:rPr>
        <w:rFonts w:hint="default"/>
        <w:lang w:val="sk-SK" w:eastAsia="en-US" w:bidi="ar-SA"/>
      </w:rPr>
    </w:lvl>
    <w:lvl w:ilvl="7" w:tplc="B69CF2F4">
      <w:numFmt w:val="bullet"/>
      <w:lvlText w:val="•"/>
      <w:lvlJc w:val="left"/>
      <w:pPr>
        <w:ind w:left="6914" w:hanging="280"/>
      </w:pPr>
      <w:rPr>
        <w:rFonts w:hint="default"/>
        <w:lang w:val="sk-SK" w:eastAsia="en-US" w:bidi="ar-SA"/>
      </w:rPr>
    </w:lvl>
    <w:lvl w:ilvl="8" w:tplc="0570DA34">
      <w:numFmt w:val="bullet"/>
      <w:lvlText w:val="•"/>
      <w:lvlJc w:val="left"/>
      <w:pPr>
        <w:ind w:left="7742" w:hanging="280"/>
      </w:pPr>
      <w:rPr>
        <w:rFonts w:hint="default"/>
        <w:lang w:val="sk-SK" w:eastAsia="en-US" w:bidi="ar-SA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09C40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D0502"/>
    <w:multiLevelType w:val="hybridMultilevel"/>
    <w:tmpl w:val="ABA208F2"/>
    <w:lvl w:ilvl="0" w:tplc="A420ED2C">
      <w:start w:val="1"/>
      <w:numFmt w:val="decimal"/>
      <w:lvlText w:val="%1."/>
      <w:lvlJc w:val="left"/>
      <w:pPr>
        <w:ind w:left="1064" w:hanging="227"/>
      </w:pPr>
      <w:rPr>
        <w:rFonts w:ascii="Arial" w:eastAsia="Arial" w:hAnsi="Arial" w:cs="Arial" w:hint="default"/>
        <w:w w:val="87"/>
        <w:sz w:val="19"/>
        <w:szCs w:val="19"/>
        <w:lang w:val="sk-SK" w:eastAsia="en-US" w:bidi="ar-SA"/>
      </w:rPr>
    </w:lvl>
    <w:lvl w:ilvl="1" w:tplc="6F2083AC">
      <w:numFmt w:val="bullet"/>
      <w:lvlText w:val="•"/>
      <w:lvlJc w:val="left"/>
      <w:pPr>
        <w:ind w:left="1498" w:hanging="121"/>
      </w:pPr>
      <w:rPr>
        <w:rFonts w:hint="default"/>
        <w:w w:val="102"/>
        <w:lang w:val="sk-SK" w:eastAsia="en-US" w:bidi="ar-SA"/>
      </w:rPr>
    </w:lvl>
    <w:lvl w:ilvl="2" w:tplc="E42E3EE6">
      <w:numFmt w:val="bullet"/>
      <w:lvlText w:val="•"/>
      <w:lvlJc w:val="left"/>
      <w:pPr>
        <w:ind w:left="1649" w:hanging="121"/>
      </w:pPr>
      <w:rPr>
        <w:rFonts w:hint="default"/>
        <w:lang w:val="sk-SK" w:eastAsia="en-US" w:bidi="ar-SA"/>
      </w:rPr>
    </w:lvl>
    <w:lvl w:ilvl="3" w:tplc="72742A52">
      <w:numFmt w:val="bullet"/>
      <w:lvlText w:val="•"/>
      <w:lvlJc w:val="left"/>
      <w:pPr>
        <w:ind w:left="1798" w:hanging="121"/>
      </w:pPr>
      <w:rPr>
        <w:rFonts w:hint="default"/>
        <w:lang w:val="sk-SK" w:eastAsia="en-US" w:bidi="ar-SA"/>
      </w:rPr>
    </w:lvl>
    <w:lvl w:ilvl="4" w:tplc="1AF22F6A">
      <w:numFmt w:val="bullet"/>
      <w:lvlText w:val="•"/>
      <w:lvlJc w:val="left"/>
      <w:pPr>
        <w:ind w:left="1948" w:hanging="121"/>
      </w:pPr>
      <w:rPr>
        <w:rFonts w:hint="default"/>
        <w:lang w:val="sk-SK" w:eastAsia="en-US" w:bidi="ar-SA"/>
      </w:rPr>
    </w:lvl>
    <w:lvl w:ilvl="5" w:tplc="3CF4B430">
      <w:numFmt w:val="bullet"/>
      <w:lvlText w:val="•"/>
      <w:lvlJc w:val="left"/>
      <w:pPr>
        <w:ind w:left="2097" w:hanging="121"/>
      </w:pPr>
      <w:rPr>
        <w:rFonts w:hint="default"/>
        <w:lang w:val="sk-SK" w:eastAsia="en-US" w:bidi="ar-SA"/>
      </w:rPr>
    </w:lvl>
    <w:lvl w:ilvl="6" w:tplc="4A2E4216">
      <w:numFmt w:val="bullet"/>
      <w:lvlText w:val="•"/>
      <w:lvlJc w:val="left"/>
      <w:pPr>
        <w:ind w:left="2246" w:hanging="121"/>
      </w:pPr>
      <w:rPr>
        <w:rFonts w:hint="default"/>
        <w:lang w:val="sk-SK" w:eastAsia="en-US" w:bidi="ar-SA"/>
      </w:rPr>
    </w:lvl>
    <w:lvl w:ilvl="7" w:tplc="C2B2CFC4">
      <w:numFmt w:val="bullet"/>
      <w:lvlText w:val="•"/>
      <w:lvlJc w:val="left"/>
      <w:pPr>
        <w:ind w:left="2396" w:hanging="121"/>
      </w:pPr>
      <w:rPr>
        <w:rFonts w:hint="default"/>
        <w:lang w:val="sk-SK" w:eastAsia="en-US" w:bidi="ar-SA"/>
      </w:rPr>
    </w:lvl>
    <w:lvl w:ilvl="8" w:tplc="24D6829A">
      <w:numFmt w:val="bullet"/>
      <w:lvlText w:val="•"/>
      <w:lvlJc w:val="left"/>
      <w:pPr>
        <w:ind w:left="2545" w:hanging="121"/>
      </w:pPr>
      <w:rPr>
        <w:rFonts w:hint="default"/>
        <w:lang w:val="sk-SK" w:eastAsia="en-US" w:bidi="ar-SA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22A0B"/>
    <w:rsid w:val="00033DBC"/>
    <w:rsid w:val="00053B89"/>
    <w:rsid w:val="000C4D63"/>
    <w:rsid w:val="000E6FBF"/>
    <w:rsid w:val="000F127B"/>
    <w:rsid w:val="00137050"/>
    <w:rsid w:val="00151F6C"/>
    <w:rsid w:val="001544C0"/>
    <w:rsid w:val="001620FF"/>
    <w:rsid w:val="0017121F"/>
    <w:rsid w:val="001745A4"/>
    <w:rsid w:val="00195BD6"/>
    <w:rsid w:val="001A5EA2"/>
    <w:rsid w:val="001B69AF"/>
    <w:rsid w:val="001D498E"/>
    <w:rsid w:val="00203036"/>
    <w:rsid w:val="00207410"/>
    <w:rsid w:val="00225CD9"/>
    <w:rsid w:val="002320E3"/>
    <w:rsid w:val="002551D9"/>
    <w:rsid w:val="002D7F9B"/>
    <w:rsid w:val="002D7FC6"/>
    <w:rsid w:val="002E3F1A"/>
    <w:rsid w:val="002F3D69"/>
    <w:rsid w:val="0034733D"/>
    <w:rsid w:val="003700F7"/>
    <w:rsid w:val="00376B13"/>
    <w:rsid w:val="003F10E0"/>
    <w:rsid w:val="0041107F"/>
    <w:rsid w:val="00423CC3"/>
    <w:rsid w:val="00431E61"/>
    <w:rsid w:val="004411E4"/>
    <w:rsid w:val="00446402"/>
    <w:rsid w:val="00461FDB"/>
    <w:rsid w:val="004C05D7"/>
    <w:rsid w:val="004E525B"/>
    <w:rsid w:val="004F368A"/>
    <w:rsid w:val="00500817"/>
    <w:rsid w:val="00507CF5"/>
    <w:rsid w:val="005361EC"/>
    <w:rsid w:val="00541786"/>
    <w:rsid w:val="0055263C"/>
    <w:rsid w:val="00571CE6"/>
    <w:rsid w:val="00583AF0"/>
    <w:rsid w:val="00585A0D"/>
    <w:rsid w:val="0058712F"/>
    <w:rsid w:val="00592E27"/>
    <w:rsid w:val="005A096A"/>
    <w:rsid w:val="005B06D7"/>
    <w:rsid w:val="0062594B"/>
    <w:rsid w:val="006377DA"/>
    <w:rsid w:val="006A3977"/>
    <w:rsid w:val="006A6CDD"/>
    <w:rsid w:val="006B6CBE"/>
    <w:rsid w:val="006E77C5"/>
    <w:rsid w:val="007A5170"/>
    <w:rsid w:val="007A6CFA"/>
    <w:rsid w:val="007B6C7D"/>
    <w:rsid w:val="007C266C"/>
    <w:rsid w:val="008058B8"/>
    <w:rsid w:val="00812EAB"/>
    <w:rsid w:val="00823700"/>
    <w:rsid w:val="008721DB"/>
    <w:rsid w:val="008C3B1D"/>
    <w:rsid w:val="008C3C41"/>
    <w:rsid w:val="00932D26"/>
    <w:rsid w:val="009530BD"/>
    <w:rsid w:val="009541CB"/>
    <w:rsid w:val="009779D2"/>
    <w:rsid w:val="009B474C"/>
    <w:rsid w:val="009C3018"/>
    <w:rsid w:val="009F4D12"/>
    <w:rsid w:val="009F4F76"/>
    <w:rsid w:val="00A62678"/>
    <w:rsid w:val="00A71E3A"/>
    <w:rsid w:val="00A9043F"/>
    <w:rsid w:val="00AB111C"/>
    <w:rsid w:val="00AF5989"/>
    <w:rsid w:val="00B360D2"/>
    <w:rsid w:val="00B440DB"/>
    <w:rsid w:val="00B71530"/>
    <w:rsid w:val="00B95E62"/>
    <w:rsid w:val="00BB5601"/>
    <w:rsid w:val="00BC6E6D"/>
    <w:rsid w:val="00BF2F35"/>
    <w:rsid w:val="00BF4683"/>
    <w:rsid w:val="00BF4792"/>
    <w:rsid w:val="00C065E1"/>
    <w:rsid w:val="00C16CDA"/>
    <w:rsid w:val="00C24AE9"/>
    <w:rsid w:val="00C6259E"/>
    <w:rsid w:val="00CA0B4D"/>
    <w:rsid w:val="00CA771E"/>
    <w:rsid w:val="00CD7D64"/>
    <w:rsid w:val="00CF35D8"/>
    <w:rsid w:val="00D0796E"/>
    <w:rsid w:val="00D1750C"/>
    <w:rsid w:val="00D25681"/>
    <w:rsid w:val="00D5619C"/>
    <w:rsid w:val="00DA6ABC"/>
    <w:rsid w:val="00DD1AA4"/>
    <w:rsid w:val="00E36C97"/>
    <w:rsid w:val="00E525BE"/>
    <w:rsid w:val="00E926D8"/>
    <w:rsid w:val="00E966DF"/>
    <w:rsid w:val="00EC5730"/>
    <w:rsid w:val="00F305BB"/>
    <w:rsid w:val="00F36E61"/>
    <w:rsid w:val="00F4702B"/>
    <w:rsid w:val="00F61779"/>
    <w:rsid w:val="00FD3420"/>
    <w:rsid w:val="00FD46BF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2551D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2551D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4" ma:contentTypeDescription="Umožňuje vytvoriť nový dokument." ma:contentTypeScope="" ma:versionID="fa56d02cad155f8dbd7a52f4b082fc52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b930612a69762a51bf29c4a3ffa01e88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57A6B-0969-423D-A6DB-A47923330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8DD03-94A2-4300-A659-246B37061500}"/>
</file>

<file path=customXml/itemProps3.xml><?xml version="1.0" encoding="utf-8"?>
<ds:datastoreItem xmlns:ds="http://schemas.openxmlformats.org/officeDocument/2006/customXml" ds:itemID="{714DF6F3-6CF0-49DA-99C4-2B6872E96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7</cp:revision>
  <cp:lastPrinted>2017-07-21T06:21:00Z</cp:lastPrinted>
  <dcterms:created xsi:type="dcterms:W3CDTF">2020-11-29T19:09:00Z</dcterms:created>
  <dcterms:modified xsi:type="dcterms:W3CDTF">2020-12-15T19:52:00Z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