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75FD" w14:textId="77777777" w:rsidR="00137E29" w:rsidRDefault="00137E29"/>
    <w:p w14:paraId="22014114" w14:textId="77777777" w:rsidR="00137E29" w:rsidRPr="00137E29" w:rsidRDefault="00137E29" w:rsidP="00137E29"/>
    <w:p w14:paraId="252A71C3" w14:textId="77777777" w:rsidR="00137E29" w:rsidRPr="00137E29" w:rsidRDefault="00137E29" w:rsidP="00137E29"/>
    <w:p w14:paraId="685B02FB" w14:textId="77777777" w:rsidR="00857781" w:rsidRPr="00C12C04" w:rsidRDefault="0056329F" w:rsidP="00C12C04">
      <w:pPr>
        <w:shd w:val="clear" w:color="auto" w:fill="D9E2F3" w:themeFill="accent5" w:themeFillTint="33"/>
        <w:jc w:val="both"/>
        <w:rPr>
          <w:rFonts w:cstheme="minorHAnsi"/>
          <w:b/>
          <w:color w:val="001236"/>
          <w:spacing w:val="-30"/>
          <w:sz w:val="72"/>
          <w:szCs w:val="72"/>
        </w:rPr>
      </w:pPr>
      <w:r>
        <w:rPr>
          <w:rFonts w:cstheme="minorHAnsi"/>
          <w:b/>
          <w:color w:val="001236"/>
          <w:spacing w:val="-30"/>
          <w:sz w:val="72"/>
          <w:szCs w:val="72"/>
        </w:rPr>
        <w:t>UČEBNÉ OSNOVY – VÝTVAR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>NÁ VÝCHOVA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PRE ŽIAKOV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S</w:t>
      </w:r>
      <w:r w:rsidR="006008C2" w:rsidRPr="00C12C04">
        <w:rPr>
          <w:rFonts w:cstheme="minorHAnsi"/>
          <w:b/>
          <w:color w:val="001236"/>
          <w:spacing w:val="-30"/>
          <w:sz w:val="72"/>
          <w:szCs w:val="72"/>
          <w14:textFill>
            <w14:solidFill>
              <w14:srgbClr w14:val="001236">
                <w14:lumMod w14:val="50000"/>
              </w14:srgbClr>
            </w14:solidFill>
          </w14:textFill>
        </w:rPr>
        <w:t>O STREDN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ÝM STUPŇOM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MENTÁLNEHO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POSTIHNUTIA</w:t>
      </w:r>
    </w:p>
    <w:p w14:paraId="068E396B" w14:textId="77777777" w:rsidR="00857781" w:rsidRPr="006008C2" w:rsidRDefault="00857781" w:rsidP="00857781">
      <w:pPr>
        <w:rPr>
          <w:color w:val="001236"/>
        </w:rPr>
      </w:pPr>
    </w:p>
    <w:p w14:paraId="193D765F" w14:textId="77777777" w:rsidR="00857781" w:rsidRPr="006008C2" w:rsidRDefault="00857781" w:rsidP="00857781">
      <w:pPr>
        <w:shd w:val="clear" w:color="auto" w:fill="D9E2F3" w:themeFill="accent5" w:themeFillTint="33"/>
        <w:rPr>
          <w:b/>
          <w:color w:val="001236"/>
          <w:sz w:val="36"/>
          <w:szCs w:val="36"/>
        </w:rPr>
      </w:pPr>
      <w:r w:rsidRPr="006008C2">
        <w:rPr>
          <w:b/>
          <w:color w:val="001236"/>
          <w:sz w:val="36"/>
          <w:szCs w:val="36"/>
        </w:rPr>
        <w:t>UČEBNÉ OSNOVY SÚ TOTOŽNÉ SO VZDELÁVACÍM ŠTANDARDOM ŠVP PRE DANÝ PREDMET</w:t>
      </w:r>
    </w:p>
    <w:p w14:paraId="7DE4016D" w14:textId="77777777" w:rsidR="00504FCB" w:rsidRDefault="00504FCB" w:rsidP="00857781">
      <w:pPr>
        <w:rPr>
          <w:b/>
          <w:color w:val="001236"/>
          <w:sz w:val="36"/>
          <w:szCs w:val="36"/>
        </w:rPr>
      </w:pPr>
    </w:p>
    <w:p w14:paraId="65F2CC56" w14:textId="5AC620C5" w:rsidR="00857781" w:rsidRPr="006008C2" w:rsidRDefault="00857781" w:rsidP="00857781">
      <w:pPr>
        <w:rPr>
          <w:b/>
          <w:color w:val="001236"/>
          <w:sz w:val="36"/>
          <w:szCs w:val="36"/>
        </w:rPr>
      </w:pPr>
      <w:proofErr w:type="spellStart"/>
      <w:r w:rsidRPr="006008C2">
        <w:rPr>
          <w:b/>
          <w:color w:val="001236"/>
          <w:sz w:val="36"/>
          <w:szCs w:val="36"/>
        </w:rPr>
        <w:t>Vypracovala</w:t>
      </w:r>
      <w:proofErr w:type="spellEnd"/>
      <w:r w:rsidRPr="006008C2">
        <w:rPr>
          <w:b/>
          <w:color w:val="001236"/>
          <w:sz w:val="36"/>
          <w:szCs w:val="36"/>
        </w:rPr>
        <w:t xml:space="preserve">: </w:t>
      </w:r>
      <w:proofErr w:type="spellStart"/>
      <w:r w:rsidRPr="006008C2">
        <w:rPr>
          <w:b/>
          <w:color w:val="001236"/>
          <w:sz w:val="36"/>
          <w:szCs w:val="36"/>
        </w:rPr>
        <w:t>PaedDr</w:t>
      </w:r>
      <w:proofErr w:type="spellEnd"/>
      <w:r w:rsidRPr="006008C2">
        <w:rPr>
          <w:b/>
          <w:color w:val="001236"/>
          <w:sz w:val="36"/>
          <w:szCs w:val="36"/>
        </w:rPr>
        <w:t>. Andrea Papp</w:t>
      </w:r>
    </w:p>
    <w:p w14:paraId="2E95F76E" w14:textId="72687139" w:rsidR="00137E29" w:rsidRPr="006008C2" w:rsidRDefault="00857781" w:rsidP="00857781">
      <w:pPr>
        <w:rPr>
          <w:b/>
          <w:color w:val="001236"/>
          <w:sz w:val="36"/>
          <w:szCs w:val="36"/>
        </w:rPr>
      </w:pPr>
      <w:r w:rsidRPr="006008C2">
        <w:rPr>
          <w:b/>
          <w:color w:val="001236"/>
          <w:sz w:val="36"/>
          <w:szCs w:val="36"/>
        </w:rPr>
        <w:t xml:space="preserve">Pre 4. </w:t>
      </w:r>
      <w:proofErr w:type="spellStart"/>
      <w:r w:rsidRPr="006008C2">
        <w:rPr>
          <w:b/>
          <w:color w:val="001236"/>
          <w:sz w:val="36"/>
          <w:szCs w:val="36"/>
        </w:rPr>
        <w:t>ročník</w:t>
      </w:r>
      <w:proofErr w:type="spellEnd"/>
      <w:r w:rsidRPr="006008C2">
        <w:rPr>
          <w:b/>
          <w:color w:val="001236"/>
          <w:sz w:val="36"/>
          <w:szCs w:val="36"/>
        </w:rPr>
        <w:t xml:space="preserve"> -</w:t>
      </w:r>
      <w:r w:rsidR="00CF0823">
        <w:rPr>
          <w:b/>
          <w:color w:val="001236"/>
          <w:sz w:val="36"/>
          <w:szCs w:val="36"/>
        </w:rPr>
        <w:t xml:space="preserve"> </w:t>
      </w:r>
      <w:proofErr w:type="spellStart"/>
      <w:r w:rsidRPr="006008C2">
        <w:rPr>
          <w:b/>
          <w:color w:val="001236"/>
          <w:sz w:val="36"/>
          <w:szCs w:val="36"/>
        </w:rPr>
        <w:t>schvále</w:t>
      </w:r>
      <w:r w:rsidR="006008C2" w:rsidRPr="006008C2">
        <w:rPr>
          <w:b/>
          <w:color w:val="001236"/>
          <w:sz w:val="36"/>
          <w:szCs w:val="36"/>
        </w:rPr>
        <w:t>né</w:t>
      </w:r>
      <w:proofErr w:type="spellEnd"/>
      <w:r w:rsidR="006008C2" w:rsidRPr="006008C2">
        <w:rPr>
          <w:b/>
          <w:color w:val="001236"/>
          <w:sz w:val="36"/>
          <w:szCs w:val="36"/>
        </w:rPr>
        <w:t xml:space="preserve"> </w:t>
      </w:r>
      <w:r w:rsidR="00504FCB">
        <w:rPr>
          <w:b/>
          <w:color w:val="001236"/>
          <w:sz w:val="36"/>
          <w:szCs w:val="36"/>
        </w:rPr>
        <w:t>PR</w:t>
      </w:r>
      <w:r w:rsidR="006008C2" w:rsidRPr="006008C2">
        <w:rPr>
          <w:b/>
          <w:color w:val="001236"/>
          <w:sz w:val="36"/>
          <w:szCs w:val="36"/>
        </w:rPr>
        <w:t xml:space="preserve">, </w:t>
      </w:r>
      <w:proofErr w:type="spellStart"/>
      <w:r w:rsidR="006008C2" w:rsidRPr="006008C2">
        <w:rPr>
          <w:b/>
          <w:color w:val="001236"/>
          <w:sz w:val="36"/>
          <w:szCs w:val="36"/>
        </w:rPr>
        <w:t>dňa</w:t>
      </w:r>
      <w:proofErr w:type="spellEnd"/>
      <w:r w:rsidR="006008C2" w:rsidRPr="006008C2">
        <w:rPr>
          <w:b/>
          <w:color w:val="001236"/>
          <w:sz w:val="36"/>
          <w:szCs w:val="36"/>
        </w:rPr>
        <w:t xml:space="preserve">: </w:t>
      </w:r>
      <w:r w:rsidR="00504FCB">
        <w:rPr>
          <w:b/>
          <w:color w:val="001236"/>
          <w:sz w:val="36"/>
          <w:szCs w:val="36"/>
        </w:rPr>
        <w:t>13.09.2021</w:t>
      </w:r>
    </w:p>
    <w:p w14:paraId="4A41F7EC" w14:textId="77777777" w:rsidR="00137E29" w:rsidRPr="00137E29" w:rsidRDefault="00137E29" w:rsidP="00137E29"/>
    <w:p w14:paraId="5FD10514" w14:textId="77777777" w:rsidR="00137E29" w:rsidRDefault="00137E29" w:rsidP="00137E29"/>
    <w:p w14:paraId="70BCC321" w14:textId="77777777" w:rsidR="00C12C04" w:rsidRDefault="00C12C04" w:rsidP="00137E29"/>
    <w:p w14:paraId="1496B44A" w14:textId="77777777" w:rsidR="00C12C04" w:rsidRDefault="00C12C04" w:rsidP="00137E29"/>
    <w:p w14:paraId="349349DA" w14:textId="77777777" w:rsidR="00137E29" w:rsidRPr="006008C2" w:rsidRDefault="0056329F" w:rsidP="006008C2">
      <w:pPr>
        <w:shd w:val="clear" w:color="auto" w:fill="D9E2F3" w:themeFill="accent5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UČEBNÉ OSNOVY – VÝTVAR</w:t>
      </w:r>
      <w:r w:rsidR="00137E29" w:rsidRPr="006008C2">
        <w:rPr>
          <w:b/>
          <w:sz w:val="24"/>
          <w:szCs w:val="24"/>
        </w:rPr>
        <w:t xml:space="preserve">NÁ VÝCHOVA – 4. </w:t>
      </w:r>
      <w:proofErr w:type="spellStart"/>
      <w:r w:rsidR="00137E29" w:rsidRPr="006008C2">
        <w:rPr>
          <w:b/>
          <w:sz w:val="24"/>
          <w:szCs w:val="24"/>
        </w:rPr>
        <w:t>ročník</w:t>
      </w:r>
      <w:proofErr w:type="spellEnd"/>
      <w:r w:rsidR="00137E29" w:rsidRPr="006008C2">
        <w:rPr>
          <w:b/>
          <w:sz w:val="24"/>
          <w:szCs w:val="24"/>
        </w:rPr>
        <w:t xml:space="preserve"> ZŠ </w:t>
      </w:r>
      <w:proofErr w:type="spellStart"/>
      <w:r w:rsidR="00137E29" w:rsidRPr="006008C2">
        <w:rPr>
          <w:b/>
          <w:sz w:val="24"/>
          <w:szCs w:val="24"/>
        </w:rPr>
        <w:t>pre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žiakov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so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stredným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stupňom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mentálneho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postihnutia</w:t>
      </w:r>
      <w:proofErr w:type="spellEnd"/>
    </w:p>
    <w:p w14:paraId="79BE8DBD" w14:textId="77777777" w:rsidR="00504FCB" w:rsidRDefault="00504FCB" w:rsidP="00504FCB">
      <w:pPr>
        <w:spacing w:after="0" w:line="240" w:lineRule="auto"/>
        <w:rPr>
          <w:rFonts w:ascii="Calibri" w:hAnsi="Calibri"/>
          <w:b/>
          <w:bCs/>
          <w:spacing w:val="-10"/>
        </w:rPr>
      </w:pPr>
    </w:p>
    <w:p w14:paraId="70102492" w14:textId="57552D7A" w:rsidR="00504FCB" w:rsidRPr="00393837" w:rsidRDefault="00504FCB" w:rsidP="00504FCB">
      <w:pPr>
        <w:spacing w:after="0" w:line="240" w:lineRule="auto"/>
        <w:rPr>
          <w:rFonts w:ascii="Calibri" w:hAnsi="Calibri"/>
          <w:spacing w:val="-10"/>
        </w:rPr>
      </w:pPr>
      <w:proofErr w:type="spellStart"/>
      <w:r>
        <w:rPr>
          <w:rFonts w:ascii="Calibri" w:hAnsi="Calibri"/>
          <w:b/>
          <w:bCs/>
          <w:spacing w:val="-10"/>
        </w:rPr>
        <w:t>Školský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rok</w:t>
      </w:r>
      <w:proofErr w:type="spellEnd"/>
      <w:r>
        <w:rPr>
          <w:rFonts w:ascii="Calibri" w:hAnsi="Calibri"/>
          <w:b/>
          <w:bCs/>
          <w:spacing w:val="-10"/>
        </w:rPr>
        <w:t>: 2021</w:t>
      </w:r>
      <w:r w:rsidRPr="00393837">
        <w:rPr>
          <w:rFonts w:ascii="Calibri" w:hAnsi="Calibri"/>
          <w:b/>
          <w:bCs/>
          <w:spacing w:val="-10"/>
        </w:rPr>
        <w:t>/20</w:t>
      </w:r>
      <w:r>
        <w:rPr>
          <w:rFonts w:ascii="Calibri" w:hAnsi="Calibri"/>
          <w:b/>
          <w:bCs/>
          <w:spacing w:val="-10"/>
        </w:rPr>
        <w:t>22</w:t>
      </w:r>
    </w:p>
    <w:p w14:paraId="3657E941" w14:textId="16ECAA27" w:rsidR="00504FCB" w:rsidRPr="00393837" w:rsidRDefault="00504FCB" w:rsidP="00504FCB">
      <w:pPr>
        <w:spacing w:after="0" w:line="240" w:lineRule="auto"/>
        <w:rPr>
          <w:rFonts w:ascii="Calibri" w:hAnsi="Calibri"/>
          <w:spacing w:val="-10"/>
        </w:rPr>
      </w:pPr>
      <w:proofErr w:type="spellStart"/>
      <w:r w:rsidRPr="00393837">
        <w:rPr>
          <w:rFonts w:ascii="Calibri" w:hAnsi="Calibri"/>
          <w:b/>
          <w:bCs/>
          <w:spacing w:val="-10"/>
        </w:rPr>
        <w:t>Ročník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: </w:t>
      </w:r>
      <w:proofErr w:type="spellStart"/>
      <w:r>
        <w:rPr>
          <w:rFonts w:ascii="Calibri" w:hAnsi="Calibri"/>
          <w:b/>
          <w:bCs/>
          <w:spacing w:val="-10"/>
        </w:rPr>
        <w:t>štvrtý</w:t>
      </w:r>
      <w:proofErr w:type="spellEnd"/>
    </w:p>
    <w:p w14:paraId="659C31F6" w14:textId="4F016341" w:rsidR="00504FCB" w:rsidRDefault="00504FCB" w:rsidP="00504FCB">
      <w:pPr>
        <w:spacing w:after="0" w:line="240" w:lineRule="auto"/>
        <w:rPr>
          <w:rFonts w:ascii="Calibri" w:hAnsi="Calibri"/>
          <w:b/>
          <w:bCs/>
          <w:spacing w:val="-10"/>
        </w:rPr>
      </w:pPr>
      <w:proofErr w:type="spellStart"/>
      <w:r w:rsidRPr="00393837">
        <w:rPr>
          <w:rFonts w:ascii="Calibri" w:hAnsi="Calibri"/>
          <w:b/>
          <w:bCs/>
          <w:spacing w:val="-10"/>
        </w:rPr>
        <w:t>Počet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vyuč</w:t>
      </w:r>
      <w:r>
        <w:rPr>
          <w:rFonts w:ascii="Calibri" w:hAnsi="Calibri"/>
          <w:b/>
          <w:bCs/>
          <w:spacing w:val="-10"/>
        </w:rPr>
        <w:t>ovacích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hodín</w:t>
      </w:r>
      <w:proofErr w:type="spellEnd"/>
      <w:r>
        <w:rPr>
          <w:rFonts w:ascii="Calibri" w:hAnsi="Calibri"/>
          <w:b/>
          <w:bCs/>
          <w:spacing w:val="-10"/>
        </w:rPr>
        <w:t xml:space="preserve"> v </w:t>
      </w:r>
      <w:proofErr w:type="spellStart"/>
      <w:r>
        <w:rPr>
          <w:rFonts w:ascii="Calibri" w:hAnsi="Calibri"/>
          <w:b/>
          <w:bCs/>
          <w:spacing w:val="-10"/>
        </w:rPr>
        <w:t>školskom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roku</w:t>
      </w:r>
      <w:proofErr w:type="spellEnd"/>
      <w:r>
        <w:rPr>
          <w:rFonts w:ascii="Calibri" w:hAnsi="Calibri"/>
          <w:b/>
          <w:bCs/>
          <w:spacing w:val="-10"/>
        </w:rPr>
        <w:t xml:space="preserve">: </w:t>
      </w:r>
      <w:r>
        <w:rPr>
          <w:rFonts w:ascii="Calibri" w:hAnsi="Calibri"/>
          <w:b/>
          <w:bCs/>
          <w:spacing w:val="-10"/>
        </w:rPr>
        <w:t>1</w:t>
      </w:r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hodin</w:t>
      </w:r>
      <w:r>
        <w:rPr>
          <w:rFonts w:ascii="Calibri" w:hAnsi="Calibri"/>
          <w:b/>
          <w:bCs/>
          <w:spacing w:val="-10"/>
        </w:rPr>
        <w:t>a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týždenne</w:t>
      </w:r>
      <w:proofErr w:type="spellEnd"/>
      <w:r>
        <w:rPr>
          <w:rFonts w:ascii="Calibri" w:hAnsi="Calibri"/>
          <w:b/>
          <w:bCs/>
          <w:spacing w:val="-10"/>
        </w:rPr>
        <w:t xml:space="preserve"> – </w:t>
      </w:r>
      <w:r>
        <w:rPr>
          <w:rFonts w:ascii="Calibri" w:hAnsi="Calibri"/>
          <w:b/>
          <w:bCs/>
          <w:spacing w:val="-10"/>
        </w:rPr>
        <w:t>33</w:t>
      </w:r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hodín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ročne</w:t>
      </w:r>
      <w:proofErr w:type="spellEnd"/>
    </w:p>
    <w:p w14:paraId="11850923" w14:textId="693FF44B" w:rsidR="006008C2" w:rsidRDefault="006008C2" w:rsidP="00137E29">
      <w:pPr>
        <w:rPr>
          <w:b/>
          <w:sz w:val="24"/>
          <w:szCs w:val="24"/>
        </w:rPr>
      </w:pPr>
    </w:p>
    <w:p w14:paraId="558BD250" w14:textId="77777777" w:rsidR="00504FCB" w:rsidRPr="006008C2" w:rsidRDefault="00504FCB" w:rsidP="00137E29">
      <w:pPr>
        <w:rPr>
          <w:b/>
          <w:sz w:val="24"/>
          <w:szCs w:val="24"/>
        </w:rPr>
      </w:pPr>
    </w:p>
    <w:p w14:paraId="37BC4E7E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t>CHARAKTERISTIKA PREDMETU</w:t>
      </w:r>
    </w:p>
    <w:p w14:paraId="4E1C1C40" w14:textId="77777777" w:rsidR="0056329F" w:rsidRDefault="0056329F" w:rsidP="00137E29">
      <w:pPr>
        <w:jc w:val="both"/>
      </w:pPr>
      <w:proofErr w:type="spellStart"/>
      <w:r>
        <w:t>Vo</w:t>
      </w:r>
      <w:proofErr w:type="spellEnd"/>
      <w:r>
        <w:t xml:space="preserve"> </w:t>
      </w:r>
      <w:proofErr w:type="spellStart"/>
      <w:r>
        <w:t>vzdelávaní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 </w:t>
      </w:r>
      <w:proofErr w:type="spellStart"/>
      <w:r>
        <w:t>mentálnym</w:t>
      </w:r>
      <w:proofErr w:type="spellEnd"/>
      <w:r>
        <w:t xml:space="preserve"> </w:t>
      </w:r>
      <w:proofErr w:type="spellStart"/>
      <w:r>
        <w:t>postihnutím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nezastupiteľné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aj </w:t>
      </w:r>
      <w:proofErr w:type="spellStart"/>
      <w:r>
        <w:t>vyučovací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výtvarná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. </w:t>
      </w:r>
      <w:proofErr w:type="spellStart"/>
      <w:r>
        <w:t>Výtvarné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napomáhajú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s </w:t>
      </w:r>
      <w:proofErr w:type="spellStart"/>
      <w:r>
        <w:t>mentálnym</w:t>
      </w:r>
      <w:proofErr w:type="spellEnd"/>
      <w:r>
        <w:t xml:space="preserve"> </w:t>
      </w:r>
      <w:proofErr w:type="spellStart"/>
      <w:r>
        <w:t>postihnutím</w:t>
      </w:r>
      <w:proofErr w:type="spellEnd"/>
      <w:r>
        <w:t xml:space="preserve">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grafomotorické</w:t>
      </w:r>
      <w:proofErr w:type="spellEnd"/>
      <w:r>
        <w:t xml:space="preserve"> </w:t>
      </w:r>
      <w:proofErr w:type="spellStart"/>
      <w:r>
        <w:t>zručnosti</w:t>
      </w:r>
      <w:proofErr w:type="spellEnd"/>
      <w:r>
        <w:t xml:space="preserve">, </w:t>
      </w:r>
      <w:proofErr w:type="spellStart"/>
      <w:r>
        <w:t>hrubú</w:t>
      </w:r>
      <w:proofErr w:type="spellEnd"/>
      <w:r>
        <w:t xml:space="preserve"> a </w:t>
      </w:r>
      <w:proofErr w:type="spellStart"/>
      <w:r>
        <w:t>jemnú</w:t>
      </w:r>
      <w:proofErr w:type="spellEnd"/>
      <w:r>
        <w:t xml:space="preserve"> </w:t>
      </w:r>
      <w:proofErr w:type="spellStart"/>
      <w:r>
        <w:t>motoriku</w:t>
      </w:r>
      <w:proofErr w:type="spellEnd"/>
      <w:r>
        <w:t xml:space="preserve">.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jemnej</w:t>
      </w:r>
      <w:proofErr w:type="spellEnd"/>
      <w:r>
        <w:t xml:space="preserve"> </w:t>
      </w:r>
      <w:proofErr w:type="spellStart"/>
      <w:r>
        <w:t>motoriky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rozvíjajú</w:t>
      </w:r>
      <w:proofErr w:type="spellEnd"/>
      <w:r>
        <w:t xml:space="preserve"> aj </w:t>
      </w:r>
      <w:proofErr w:type="spellStart"/>
      <w:r>
        <w:t>komunikačná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, </w:t>
      </w:r>
      <w:proofErr w:type="spellStart"/>
      <w:r>
        <w:t>expresívna</w:t>
      </w:r>
      <w:proofErr w:type="spellEnd"/>
      <w:r>
        <w:t xml:space="preserve"> a </w:t>
      </w:r>
      <w:proofErr w:type="spellStart"/>
      <w:r>
        <w:t>receptívna</w:t>
      </w:r>
      <w:proofErr w:type="spellEnd"/>
      <w:r>
        <w:t xml:space="preserve"> </w:t>
      </w:r>
      <w:proofErr w:type="spellStart"/>
      <w:r>
        <w:t>zložka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, a aj </w:t>
      </w:r>
      <w:proofErr w:type="spellStart"/>
      <w:r>
        <w:t>nonverbálna</w:t>
      </w:r>
      <w:proofErr w:type="spellEnd"/>
      <w:r>
        <w:t xml:space="preserve"> forma </w:t>
      </w:r>
      <w:proofErr w:type="spellStart"/>
      <w:r>
        <w:t>komunikácie</w:t>
      </w:r>
      <w:proofErr w:type="spellEnd"/>
      <w:r>
        <w:t xml:space="preserve">. </w:t>
      </w:r>
      <w:proofErr w:type="spellStart"/>
      <w:r>
        <w:t>Výchovno-vzdelávacie</w:t>
      </w:r>
      <w:proofErr w:type="spellEnd"/>
      <w:r>
        <w:t xml:space="preserve"> </w:t>
      </w:r>
      <w:proofErr w:type="spellStart"/>
      <w:r>
        <w:t>ciele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výtvarná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 </w:t>
      </w:r>
      <w:proofErr w:type="spellStart"/>
      <w:r>
        <w:t>mentálnym</w:t>
      </w:r>
      <w:proofErr w:type="spellEnd"/>
      <w:r>
        <w:t xml:space="preserve"> </w:t>
      </w:r>
      <w:proofErr w:type="spellStart"/>
      <w:r>
        <w:t>postihnutím</w:t>
      </w:r>
      <w:proofErr w:type="spellEnd"/>
      <w:r>
        <w:t xml:space="preserve"> </w:t>
      </w:r>
      <w:proofErr w:type="spellStart"/>
      <w:r>
        <w:t>vychádzajú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 </w:t>
      </w:r>
      <w:proofErr w:type="spellStart"/>
      <w:r>
        <w:t>výtvarnej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vyučovacieho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a </w:t>
      </w:r>
      <w:proofErr w:type="spellStart"/>
      <w:r>
        <w:t>zo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 </w:t>
      </w:r>
      <w:proofErr w:type="spellStart"/>
      <w:r>
        <w:t>mentálnym</w:t>
      </w:r>
      <w:proofErr w:type="spellEnd"/>
      <w:r>
        <w:t xml:space="preserve"> </w:t>
      </w:r>
      <w:proofErr w:type="spellStart"/>
      <w:r>
        <w:t>postihnutím</w:t>
      </w:r>
      <w:proofErr w:type="spellEnd"/>
      <w:r>
        <w:t xml:space="preserve"> </w:t>
      </w:r>
    </w:p>
    <w:p w14:paraId="2774B358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jemnej</w:t>
      </w:r>
      <w:proofErr w:type="spellEnd"/>
      <w:r>
        <w:t xml:space="preserve"> a </w:t>
      </w:r>
      <w:proofErr w:type="spellStart"/>
      <w:r>
        <w:t>hrubej</w:t>
      </w:r>
      <w:proofErr w:type="spellEnd"/>
      <w:r>
        <w:t xml:space="preserve"> </w:t>
      </w:r>
      <w:proofErr w:type="spellStart"/>
      <w:r>
        <w:t>motoriky</w:t>
      </w:r>
      <w:proofErr w:type="spellEnd"/>
      <w:r>
        <w:t xml:space="preserve">, </w:t>
      </w:r>
    </w:p>
    <w:p w14:paraId="4311069E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koordinovaného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rúk</w:t>
      </w:r>
      <w:proofErr w:type="spellEnd"/>
      <w:r>
        <w:t xml:space="preserve">, </w:t>
      </w:r>
    </w:p>
    <w:p w14:paraId="7F37B875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senzomotorickej</w:t>
      </w:r>
      <w:proofErr w:type="spellEnd"/>
      <w:r>
        <w:t xml:space="preserve"> </w:t>
      </w:r>
      <w:proofErr w:type="spellStart"/>
      <w:r>
        <w:t>koordinácie</w:t>
      </w:r>
      <w:proofErr w:type="spellEnd"/>
      <w:r>
        <w:t xml:space="preserve">, </w:t>
      </w:r>
    </w:p>
    <w:p w14:paraId="17AC5146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laterality</w:t>
      </w:r>
      <w:proofErr w:type="spellEnd"/>
      <w:r>
        <w:t xml:space="preserve"> </w:t>
      </w:r>
    </w:p>
    <w:p w14:paraId="48B6AC24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priestorovej</w:t>
      </w:r>
      <w:proofErr w:type="spellEnd"/>
      <w:r>
        <w:t xml:space="preserve"> </w:t>
      </w:r>
      <w:proofErr w:type="spellStart"/>
      <w:r>
        <w:t>orientácie</w:t>
      </w:r>
      <w:proofErr w:type="spellEnd"/>
      <w:r>
        <w:t xml:space="preserve">, </w:t>
      </w:r>
    </w:p>
    <w:p w14:paraId="22F6C662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koordinácie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- </w:t>
      </w:r>
      <w:proofErr w:type="spellStart"/>
      <w:r>
        <w:t>ruka</w:t>
      </w:r>
      <w:proofErr w:type="spellEnd"/>
      <w:r>
        <w:t xml:space="preserve">, </w:t>
      </w:r>
    </w:p>
    <w:p w14:paraId="70256741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pozornosti</w:t>
      </w:r>
      <w:proofErr w:type="spellEnd"/>
      <w:r>
        <w:t xml:space="preserve">, </w:t>
      </w:r>
    </w:p>
    <w:p w14:paraId="65F717A8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priestorovej</w:t>
      </w:r>
      <w:proofErr w:type="spellEnd"/>
      <w:r>
        <w:t xml:space="preserve"> </w:t>
      </w:r>
      <w:proofErr w:type="spellStart"/>
      <w:r>
        <w:t>pamäti</w:t>
      </w:r>
      <w:proofErr w:type="spellEnd"/>
      <w:r>
        <w:t xml:space="preserve">, </w:t>
      </w:r>
    </w:p>
    <w:p w14:paraId="5353695D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vnímania</w:t>
      </w:r>
      <w:proofErr w:type="spellEnd"/>
      <w:r>
        <w:t xml:space="preserve">, </w:t>
      </w:r>
    </w:p>
    <w:p w14:paraId="41FDECC0" w14:textId="77777777" w:rsidR="0056329F" w:rsidRDefault="0056329F" w:rsidP="00137E29">
      <w:pPr>
        <w:jc w:val="both"/>
      </w:pPr>
      <w:r>
        <w:t xml:space="preserve">–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  <w:r>
        <w:t xml:space="preserve"> a </w:t>
      </w:r>
      <w:proofErr w:type="spellStart"/>
      <w:r>
        <w:t>improvizácie</w:t>
      </w:r>
      <w:proofErr w:type="spellEnd"/>
      <w:r>
        <w:t xml:space="preserve">, </w:t>
      </w:r>
    </w:p>
    <w:p w14:paraId="45706508" w14:textId="77777777" w:rsidR="0056329F" w:rsidRDefault="0056329F" w:rsidP="00137E29">
      <w:pPr>
        <w:jc w:val="both"/>
      </w:pPr>
      <w:r>
        <w:lastRenderedPageBreak/>
        <w:t xml:space="preserve">– </w:t>
      </w:r>
      <w:proofErr w:type="spellStart"/>
      <w:r>
        <w:t>spoločné</w:t>
      </w:r>
      <w:proofErr w:type="spellEnd"/>
      <w:r>
        <w:t xml:space="preserve"> </w:t>
      </w:r>
      <w:proofErr w:type="spellStart"/>
      <w:r>
        <w:t>výtvarné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napodobňovania</w:t>
      </w:r>
      <w:proofErr w:type="spellEnd"/>
      <w:r>
        <w:t xml:space="preserve">. </w:t>
      </w:r>
    </w:p>
    <w:p w14:paraId="03E0B13C" w14:textId="77777777" w:rsidR="0056329F" w:rsidRDefault="0056329F" w:rsidP="00137E29">
      <w:pPr>
        <w:jc w:val="both"/>
      </w:pPr>
      <w:proofErr w:type="spellStart"/>
      <w:r>
        <w:t>Výchovno-vzdelávacie</w:t>
      </w:r>
      <w:proofErr w:type="spellEnd"/>
      <w:r>
        <w:t xml:space="preserve"> </w:t>
      </w:r>
      <w:proofErr w:type="spellStart"/>
      <w:r>
        <w:t>ciele</w:t>
      </w:r>
      <w:proofErr w:type="spellEnd"/>
      <w:r>
        <w:t xml:space="preserve"> a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výtvarnej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prelínajú</w:t>
      </w:r>
      <w:proofErr w:type="spellEnd"/>
      <w:r>
        <w:t xml:space="preserve"> s </w:t>
      </w:r>
      <w:proofErr w:type="spellStart"/>
      <w:r>
        <w:t>cieľmi</w:t>
      </w:r>
      <w:proofErr w:type="spellEnd"/>
      <w:r>
        <w:t xml:space="preserve"> a </w:t>
      </w:r>
      <w:proofErr w:type="spellStart"/>
      <w:r>
        <w:t>činnosťami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vyučovacích</w:t>
      </w:r>
      <w:proofErr w:type="spellEnd"/>
      <w:r>
        <w:t xml:space="preserve"> </w:t>
      </w:r>
      <w:proofErr w:type="spellStart"/>
      <w:r>
        <w:t>predmetov</w:t>
      </w:r>
      <w:proofErr w:type="spellEnd"/>
      <w:r>
        <w:t xml:space="preserve">, a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najmä</w:t>
      </w:r>
      <w:proofErr w:type="spellEnd"/>
      <w:r>
        <w:t xml:space="preserve"> s </w:t>
      </w:r>
      <w:proofErr w:type="spellStart"/>
      <w:r>
        <w:t>vyučovacími</w:t>
      </w:r>
      <w:proofErr w:type="spellEnd"/>
      <w:r>
        <w:t xml:space="preserve"> </w:t>
      </w:r>
      <w:proofErr w:type="spellStart"/>
      <w:r>
        <w:t>predmetmi</w:t>
      </w:r>
      <w:proofErr w:type="spellEnd"/>
      <w:r>
        <w:t xml:space="preserve">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, </w:t>
      </w:r>
      <w:proofErr w:type="spellStart"/>
      <w:r>
        <w:t>hudobná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, </w:t>
      </w:r>
      <w:proofErr w:type="spellStart"/>
      <w:r>
        <w:t>telesná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a </w:t>
      </w:r>
      <w:proofErr w:type="spellStart"/>
      <w:r>
        <w:t>pracovné</w:t>
      </w:r>
      <w:proofErr w:type="spellEnd"/>
      <w:r>
        <w:t xml:space="preserve"> </w:t>
      </w:r>
      <w:proofErr w:type="spellStart"/>
      <w:r>
        <w:t>vyučovanie</w:t>
      </w:r>
      <w:proofErr w:type="spellEnd"/>
      <w:r>
        <w:t>.</w:t>
      </w:r>
    </w:p>
    <w:p w14:paraId="5DFC0FA8" w14:textId="77777777" w:rsidR="0056329F" w:rsidRDefault="0056329F" w:rsidP="00137E29">
      <w:pPr>
        <w:jc w:val="both"/>
      </w:pPr>
    </w:p>
    <w:p w14:paraId="29F17719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t>CIELE PREDMETU</w:t>
      </w:r>
    </w:p>
    <w:p w14:paraId="2F72D678" w14:textId="77777777" w:rsidR="0056329F" w:rsidRDefault="0056329F" w:rsidP="0056329F">
      <w:r>
        <w:t xml:space="preserve">– </w:t>
      </w:r>
      <w:proofErr w:type="spellStart"/>
      <w:r>
        <w:t>Upevňovať</w:t>
      </w:r>
      <w:proofErr w:type="spellEnd"/>
      <w:r>
        <w:t xml:space="preserve"> </w:t>
      </w:r>
      <w:proofErr w:type="spellStart"/>
      <w:r>
        <w:t>zručnosti</w:t>
      </w:r>
      <w:proofErr w:type="spellEnd"/>
      <w:r>
        <w:t xml:space="preserve"> </w:t>
      </w:r>
      <w:proofErr w:type="spellStart"/>
      <w:r>
        <w:t>nadobudnuté</w:t>
      </w:r>
      <w:proofErr w:type="spellEnd"/>
      <w:r>
        <w:t xml:space="preserve"> v </w:t>
      </w:r>
      <w:proofErr w:type="spellStart"/>
      <w:r>
        <w:t>predchádzajúcich</w:t>
      </w:r>
      <w:proofErr w:type="spellEnd"/>
      <w:r>
        <w:t xml:space="preserve"> </w:t>
      </w:r>
      <w:proofErr w:type="spellStart"/>
      <w:r>
        <w:t>ročníkoch</w:t>
      </w:r>
      <w:proofErr w:type="spellEnd"/>
      <w:r>
        <w:t xml:space="preserve">, </w:t>
      </w:r>
    </w:p>
    <w:p w14:paraId="639A9202" w14:textId="77777777" w:rsidR="0056329F" w:rsidRDefault="0056329F" w:rsidP="0056329F">
      <w:r>
        <w:t xml:space="preserve">– </w:t>
      </w:r>
      <w:proofErr w:type="spellStart"/>
      <w:r>
        <w:t>učiť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kresliť</w:t>
      </w:r>
      <w:proofErr w:type="spellEnd"/>
      <w:r>
        <w:t xml:space="preserve"> postavu a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zobrazovať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dôležité</w:t>
      </w:r>
      <w:proofErr w:type="spellEnd"/>
      <w:r>
        <w:t xml:space="preserve"> </w:t>
      </w:r>
      <w:proofErr w:type="spellStart"/>
      <w:r>
        <w:t>detaily</w:t>
      </w:r>
      <w:proofErr w:type="spellEnd"/>
      <w:r>
        <w:t xml:space="preserve">, </w:t>
      </w:r>
    </w:p>
    <w:p w14:paraId="3BE03D74" w14:textId="77777777" w:rsidR="0056329F" w:rsidRDefault="0056329F" w:rsidP="0056329F">
      <w:r>
        <w:t xml:space="preserve">– </w:t>
      </w:r>
      <w:proofErr w:type="spellStart"/>
      <w:r>
        <w:t>učiť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kresbou</w:t>
      </w:r>
      <w:proofErr w:type="spellEnd"/>
      <w:r>
        <w:t xml:space="preserve"> </w:t>
      </w:r>
      <w:proofErr w:type="spellStart"/>
      <w:r>
        <w:t>znázorniť</w:t>
      </w:r>
      <w:proofErr w:type="spellEnd"/>
      <w:r>
        <w:t xml:space="preserve"> </w:t>
      </w:r>
      <w:proofErr w:type="spellStart"/>
      <w:r>
        <w:t>znaky</w:t>
      </w:r>
      <w:proofErr w:type="spellEnd"/>
      <w:r>
        <w:t xml:space="preserve"> </w:t>
      </w:r>
      <w:proofErr w:type="spellStart"/>
      <w:r>
        <w:t>zvieracej</w:t>
      </w:r>
      <w:proofErr w:type="spellEnd"/>
      <w:r>
        <w:t xml:space="preserve"> </w:t>
      </w:r>
      <w:proofErr w:type="spellStart"/>
      <w:r>
        <w:t>figúry</w:t>
      </w:r>
      <w:proofErr w:type="spellEnd"/>
      <w:r>
        <w:t xml:space="preserve">, </w:t>
      </w:r>
    </w:p>
    <w:p w14:paraId="24A2661B" w14:textId="77777777" w:rsidR="0056329F" w:rsidRDefault="0056329F" w:rsidP="0056329F">
      <w:r>
        <w:t xml:space="preserve">– </w:t>
      </w:r>
      <w:proofErr w:type="spellStart"/>
      <w:r>
        <w:t>učiť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vystihnúť</w:t>
      </w:r>
      <w:proofErr w:type="spellEnd"/>
      <w:r>
        <w:t xml:space="preserve"> </w:t>
      </w:r>
      <w:proofErr w:type="spellStart"/>
      <w:r>
        <w:t>trojrozmernosť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modelovania</w:t>
      </w:r>
      <w:proofErr w:type="spellEnd"/>
      <w:r>
        <w:t xml:space="preserve">, </w:t>
      </w:r>
    </w:p>
    <w:p w14:paraId="0533E0EB" w14:textId="77777777" w:rsidR="0056329F" w:rsidRDefault="0056329F" w:rsidP="0056329F">
      <w:r>
        <w:t xml:space="preserve">–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k </w:t>
      </w:r>
      <w:proofErr w:type="spellStart"/>
      <w:r>
        <w:t>prírode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maľby</w:t>
      </w:r>
      <w:proofErr w:type="spellEnd"/>
      <w:r>
        <w:t>.</w:t>
      </w:r>
    </w:p>
    <w:p w14:paraId="3248594F" w14:textId="77777777" w:rsidR="0056329F" w:rsidRDefault="0056329F" w:rsidP="0056329F"/>
    <w:p w14:paraId="1C96FF8C" w14:textId="77777777" w:rsidR="00CF0823" w:rsidRDefault="00CF0823" w:rsidP="0056329F"/>
    <w:p w14:paraId="67D65B26" w14:textId="77777777" w:rsidR="00CF0823" w:rsidRDefault="00CF0823" w:rsidP="0056329F"/>
    <w:p w14:paraId="2573B0F9" w14:textId="77777777" w:rsidR="00CF0823" w:rsidRDefault="00CF0823" w:rsidP="0056329F"/>
    <w:p w14:paraId="62591713" w14:textId="77777777" w:rsidR="00CF0823" w:rsidRDefault="00CF0823" w:rsidP="0056329F"/>
    <w:p w14:paraId="0ED70CD8" w14:textId="77777777" w:rsidR="00CF0823" w:rsidRDefault="00CF0823" w:rsidP="0056329F"/>
    <w:p w14:paraId="6B14853F" w14:textId="77777777" w:rsidR="00CF0823" w:rsidRDefault="00CF0823" w:rsidP="0056329F"/>
    <w:p w14:paraId="0D48A65E" w14:textId="77777777" w:rsidR="00CF0823" w:rsidRDefault="00CF0823" w:rsidP="0056329F"/>
    <w:p w14:paraId="37232DF4" w14:textId="77777777" w:rsidR="00CF0823" w:rsidRDefault="00CF0823" w:rsidP="0056329F"/>
    <w:p w14:paraId="5BA6C042" w14:textId="77777777" w:rsidR="00CF0823" w:rsidRDefault="00CF0823" w:rsidP="0056329F"/>
    <w:p w14:paraId="1DBA04E7" w14:textId="77777777" w:rsidR="00137E29" w:rsidRPr="006008C2" w:rsidRDefault="00137E29" w:rsidP="0056329F">
      <w:pPr>
        <w:rPr>
          <w:b/>
          <w:sz w:val="24"/>
          <w:szCs w:val="24"/>
        </w:rPr>
      </w:pPr>
      <w:proofErr w:type="spellStart"/>
      <w:r w:rsidRPr="006008C2">
        <w:rPr>
          <w:b/>
          <w:sz w:val="24"/>
          <w:szCs w:val="24"/>
        </w:rPr>
        <w:lastRenderedPageBreak/>
        <w:t>Ročník</w:t>
      </w:r>
      <w:proofErr w:type="spellEnd"/>
      <w:r w:rsidRPr="006008C2">
        <w:rPr>
          <w:b/>
          <w:sz w:val="24"/>
          <w:szCs w:val="24"/>
        </w:rPr>
        <w:t xml:space="preserve">: </w:t>
      </w:r>
      <w:proofErr w:type="spellStart"/>
      <w:r w:rsidRPr="006008C2">
        <w:rPr>
          <w:b/>
          <w:sz w:val="24"/>
          <w:szCs w:val="24"/>
        </w:rPr>
        <w:t>štvrtý</w:t>
      </w:r>
      <w:proofErr w:type="spellEnd"/>
      <w:r w:rsidR="006008C2" w:rsidRPr="006008C2">
        <w:rPr>
          <w:b/>
          <w:sz w:val="24"/>
          <w:szCs w:val="24"/>
        </w:rPr>
        <w:t xml:space="preserve"> / </w:t>
      </w:r>
      <w:proofErr w:type="spellStart"/>
      <w:r w:rsidR="006008C2" w:rsidRPr="006008C2">
        <w:rPr>
          <w:b/>
          <w:sz w:val="24"/>
          <w:szCs w:val="24"/>
        </w:rPr>
        <w:t>variant</w:t>
      </w:r>
      <w:proofErr w:type="spellEnd"/>
      <w:r w:rsidR="006008C2" w:rsidRPr="006008C2">
        <w:rPr>
          <w:b/>
          <w:sz w:val="24"/>
          <w:szCs w:val="24"/>
        </w:rPr>
        <w:t xml:space="preserve"> B</w:t>
      </w:r>
      <w:r w:rsidR="006008C2">
        <w:rPr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6008C2">
        <w:rPr>
          <w:b/>
          <w:sz w:val="24"/>
          <w:szCs w:val="24"/>
        </w:rPr>
        <w:t>Počet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vyučovacích</w:t>
      </w:r>
      <w:proofErr w:type="spellEnd"/>
      <w:r w:rsidR="0056329F">
        <w:rPr>
          <w:b/>
          <w:sz w:val="24"/>
          <w:szCs w:val="24"/>
        </w:rPr>
        <w:t xml:space="preserve"> </w:t>
      </w:r>
      <w:proofErr w:type="spellStart"/>
      <w:r w:rsidR="0056329F">
        <w:rPr>
          <w:b/>
          <w:sz w:val="24"/>
          <w:szCs w:val="24"/>
        </w:rPr>
        <w:t>hodín</w:t>
      </w:r>
      <w:proofErr w:type="spellEnd"/>
      <w:r w:rsidR="0056329F">
        <w:rPr>
          <w:b/>
          <w:sz w:val="24"/>
          <w:szCs w:val="24"/>
        </w:rPr>
        <w:t xml:space="preserve"> v </w:t>
      </w:r>
      <w:proofErr w:type="spellStart"/>
      <w:r w:rsidR="0056329F">
        <w:rPr>
          <w:b/>
          <w:sz w:val="24"/>
          <w:szCs w:val="24"/>
        </w:rPr>
        <w:t>školskom</w:t>
      </w:r>
      <w:proofErr w:type="spellEnd"/>
      <w:r w:rsidR="0056329F">
        <w:rPr>
          <w:b/>
          <w:sz w:val="24"/>
          <w:szCs w:val="24"/>
        </w:rPr>
        <w:t xml:space="preserve"> </w:t>
      </w:r>
      <w:proofErr w:type="spellStart"/>
      <w:r w:rsidR="0056329F">
        <w:rPr>
          <w:b/>
          <w:sz w:val="24"/>
          <w:szCs w:val="24"/>
        </w:rPr>
        <w:t>roku</w:t>
      </w:r>
      <w:proofErr w:type="spellEnd"/>
      <w:r w:rsidR="0056329F">
        <w:rPr>
          <w:b/>
          <w:sz w:val="24"/>
          <w:szCs w:val="24"/>
        </w:rPr>
        <w:t xml:space="preserve">: 1 </w:t>
      </w:r>
      <w:proofErr w:type="spellStart"/>
      <w:r w:rsidR="0056329F">
        <w:rPr>
          <w:b/>
          <w:sz w:val="24"/>
          <w:szCs w:val="24"/>
        </w:rPr>
        <w:t>hodina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týždenne</w:t>
      </w:r>
      <w:proofErr w:type="spellEnd"/>
      <w:r w:rsidRPr="006008C2">
        <w:rPr>
          <w:b/>
          <w:sz w:val="24"/>
          <w:szCs w:val="24"/>
        </w:rPr>
        <w:t xml:space="preserve"> - 33 </w:t>
      </w:r>
      <w:proofErr w:type="spellStart"/>
      <w:r w:rsidRPr="006008C2">
        <w:rPr>
          <w:b/>
          <w:sz w:val="24"/>
          <w:szCs w:val="24"/>
        </w:rPr>
        <w:t>hodín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ročne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3827"/>
        <w:gridCol w:w="5494"/>
      </w:tblGrid>
      <w:tr w:rsidR="00A541D8" w14:paraId="072E1C7D" w14:textId="77777777" w:rsidTr="00CF0823">
        <w:tc>
          <w:tcPr>
            <w:tcW w:w="846" w:type="dxa"/>
            <w:shd w:val="clear" w:color="auto" w:fill="D9E2F3" w:themeFill="accent5" w:themeFillTint="33"/>
          </w:tcPr>
          <w:p w14:paraId="045AC89F" w14:textId="77777777" w:rsidR="00A541D8" w:rsidRPr="006008C2" w:rsidRDefault="00A541D8" w:rsidP="00A541D8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Počet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hodín</w:t>
            </w:r>
            <w:proofErr w:type="spellEnd"/>
          </w:p>
        </w:tc>
        <w:tc>
          <w:tcPr>
            <w:tcW w:w="1984" w:type="dxa"/>
            <w:shd w:val="clear" w:color="auto" w:fill="D9E2F3" w:themeFill="accent5" w:themeFillTint="33"/>
          </w:tcPr>
          <w:p w14:paraId="29CF1FCE" w14:textId="77777777" w:rsidR="00A541D8" w:rsidRPr="006008C2" w:rsidRDefault="00A541D8" w:rsidP="00A541D8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Vzdelávacia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oblasť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</w:tcPr>
          <w:p w14:paraId="0A03E37A" w14:textId="77777777" w:rsidR="00A541D8" w:rsidRPr="006008C2" w:rsidRDefault="0056329F" w:rsidP="00137E29">
            <w:pPr>
              <w:rPr>
                <w:b/>
              </w:rPr>
            </w:pPr>
            <w:proofErr w:type="spellStart"/>
            <w:r>
              <w:rPr>
                <w:b/>
              </w:rPr>
              <w:t>Výtvar</w:t>
            </w:r>
            <w:r w:rsidR="00857781" w:rsidRPr="006008C2">
              <w:rPr>
                <w:b/>
              </w:rPr>
              <w:t>né</w:t>
            </w:r>
            <w:proofErr w:type="spellEnd"/>
            <w:r w:rsidR="00857781" w:rsidRPr="006008C2">
              <w:rPr>
                <w:b/>
              </w:rPr>
              <w:t xml:space="preserve"> </w:t>
            </w:r>
            <w:proofErr w:type="spellStart"/>
            <w:r w:rsidR="00857781" w:rsidRPr="006008C2">
              <w:rPr>
                <w:b/>
              </w:rPr>
              <w:t>činnosti</w:t>
            </w:r>
            <w:proofErr w:type="spellEnd"/>
          </w:p>
        </w:tc>
        <w:tc>
          <w:tcPr>
            <w:tcW w:w="3827" w:type="dxa"/>
            <w:shd w:val="clear" w:color="auto" w:fill="D9E2F3" w:themeFill="accent5" w:themeFillTint="33"/>
          </w:tcPr>
          <w:p w14:paraId="523A774A" w14:textId="77777777" w:rsidR="00A541D8" w:rsidRPr="006008C2" w:rsidRDefault="00A541D8" w:rsidP="00137E29">
            <w:pPr>
              <w:rPr>
                <w:b/>
              </w:rPr>
            </w:pPr>
            <w:r w:rsidRPr="006008C2">
              <w:rPr>
                <w:b/>
              </w:rPr>
              <w:t>PROCES</w:t>
            </w:r>
          </w:p>
        </w:tc>
        <w:tc>
          <w:tcPr>
            <w:tcW w:w="5494" w:type="dxa"/>
            <w:shd w:val="clear" w:color="auto" w:fill="D9E2F3" w:themeFill="accent5" w:themeFillTint="33"/>
          </w:tcPr>
          <w:p w14:paraId="27FF4606" w14:textId="77777777" w:rsidR="00A541D8" w:rsidRPr="006008C2" w:rsidRDefault="00A541D8" w:rsidP="00137E29">
            <w:pPr>
              <w:rPr>
                <w:b/>
              </w:rPr>
            </w:pPr>
            <w:r w:rsidRPr="006008C2">
              <w:rPr>
                <w:b/>
              </w:rPr>
              <w:t>OBSAH</w:t>
            </w:r>
          </w:p>
        </w:tc>
      </w:tr>
      <w:tr w:rsidR="00505D66" w14:paraId="21FC7157" w14:textId="77777777" w:rsidTr="00CF0823">
        <w:tc>
          <w:tcPr>
            <w:tcW w:w="846" w:type="dxa"/>
          </w:tcPr>
          <w:p w14:paraId="0F07A5C1" w14:textId="77777777" w:rsidR="00505D66" w:rsidRDefault="00505D66" w:rsidP="00137E29">
            <w:r>
              <w:t>13</w:t>
            </w:r>
          </w:p>
        </w:tc>
        <w:tc>
          <w:tcPr>
            <w:tcW w:w="1984" w:type="dxa"/>
          </w:tcPr>
          <w:p w14:paraId="336E9563" w14:textId="77777777" w:rsidR="00505D66" w:rsidRDefault="00505D66" w:rsidP="00137E29">
            <w:proofErr w:type="spellStart"/>
            <w:r>
              <w:t>Umenie</w:t>
            </w:r>
            <w:proofErr w:type="spellEnd"/>
            <w:r>
              <w:t xml:space="preserve"> a kultúra</w:t>
            </w:r>
          </w:p>
        </w:tc>
        <w:tc>
          <w:tcPr>
            <w:tcW w:w="1843" w:type="dxa"/>
          </w:tcPr>
          <w:p w14:paraId="3465BA40" w14:textId="77777777" w:rsidR="00505D66" w:rsidRDefault="00505D66" w:rsidP="00857781">
            <w:proofErr w:type="spellStart"/>
            <w:r>
              <w:t>Kresba</w:t>
            </w:r>
            <w:proofErr w:type="spellEnd"/>
          </w:p>
        </w:tc>
        <w:tc>
          <w:tcPr>
            <w:tcW w:w="3827" w:type="dxa"/>
            <w:vMerge w:val="restart"/>
          </w:tcPr>
          <w:p w14:paraId="3DA7076F" w14:textId="77777777" w:rsidR="00505D66" w:rsidRDefault="00505D66" w:rsidP="00CF0823">
            <w:pPr>
              <w:pStyle w:val="Odsekzoznamu"/>
              <w:numPr>
                <w:ilvl w:val="0"/>
                <w:numId w:val="8"/>
              </w:numPr>
              <w:ind w:left="315" w:hanging="284"/>
            </w:pPr>
            <w:proofErr w:type="spellStart"/>
            <w:r>
              <w:t>Pracujeme</w:t>
            </w:r>
            <w:proofErr w:type="spellEnd"/>
            <w:r>
              <w:t xml:space="preserve"> na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plochách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účelu</w:t>
            </w:r>
            <w:proofErr w:type="spellEnd"/>
            <w:r>
              <w:t xml:space="preserve">. </w:t>
            </w:r>
          </w:p>
          <w:p w14:paraId="4BD51387" w14:textId="77777777" w:rsidR="00505D66" w:rsidRDefault="00505D66" w:rsidP="00CF0823">
            <w:pPr>
              <w:ind w:left="315" w:hanging="284"/>
            </w:pPr>
          </w:p>
          <w:p w14:paraId="485AF297" w14:textId="77777777" w:rsidR="00505D66" w:rsidRDefault="00505D66" w:rsidP="00CF0823">
            <w:pPr>
              <w:pStyle w:val="Odsekzoznamu"/>
              <w:numPr>
                <w:ilvl w:val="0"/>
                <w:numId w:val="8"/>
              </w:numPr>
              <w:ind w:left="315" w:hanging="284"/>
            </w:pPr>
            <w:proofErr w:type="spellStart"/>
            <w:r>
              <w:t>Vedieme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 xml:space="preserve"> k </w:t>
            </w:r>
            <w:proofErr w:type="spellStart"/>
            <w:r>
              <w:t>spresňovaniu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výtvarného</w:t>
            </w:r>
            <w:proofErr w:type="spellEnd"/>
            <w:r>
              <w:t xml:space="preserve"> </w:t>
            </w:r>
            <w:proofErr w:type="spellStart"/>
            <w:r>
              <w:t>prejavu</w:t>
            </w:r>
            <w:proofErr w:type="spellEnd"/>
            <w:r>
              <w:t xml:space="preserve">, k </w:t>
            </w:r>
            <w:proofErr w:type="spellStart"/>
            <w:r>
              <w:t>slovnému</w:t>
            </w:r>
            <w:proofErr w:type="spellEnd"/>
            <w:r>
              <w:t xml:space="preserve"> </w:t>
            </w:r>
            <w:proofErr w:type="spellStart"/>
            <w:r>
              <w:t>vyjadreniu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</w:t>
            </w:r>
            <w:proofErr w:type="spellStart"/>
            <w:r>
              <w:t>kresby</w:t>
            </w:r>
            <w:proofErr w:type="spellEnd"/>
            <w:r>
              <w:t xml:space="preserve">. </w:t>
            </w:r>
          </w:p>
          <w:p w14:paraId="64196ECF" w14:textId="77777777" w:rsidR="00505D66" w:rsidRDefault="00505D66" w:rsidP="00CF0823">
            <w:pPr>
              <w:ind w:left="315" w:hanging="284"/>
            </w:pPr>
          </w:p>
          <w:p w14:paraId="3EBCE0E1" w14:textId="77777777" w:rsidR="00505D66" w:rsidRDefault="00505D66" w:rsidP="00CF0823">
            <w:pPr>
              <w:pStyle w:val="Odsekzoznamu"/>
              <w:numPr>
                <w:ilvl w:val="0"/>
                <w:numId w:val="8"/>
              </w:numPr>
              <w:ind w:left="315" w:hanging="284"/>
            </w:pPr>
            <w:proofErr w:type="spellStart"/>
            <w:r>
              <w:t>Učíme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naznačiť</w:t>
            </w:r>
            <w:proofErr w:type="spellEnd"/>
            <w:r>
              <w:t xml:space="preserve"> </w:t>
            </w:r>
            <w:proofErr w:type="spellStart"/>
            <w:r>
              <w:t>charakteristické</w:t>
            </w:r>
            <w:proofErr w:type="spellEnd"/>
            <w:r>
              <w:t xml:space="preserve"> </w:t>
            </w:r>
            <w:proofErr w:type="spellStart"/>
            <w:r>
              <w:t>črty</w:t>
            </w:r>
            <w:proofErr w:type="spellEnd"/>
            <w:r>
              <w:t xml:space="preserve"> </w:t>
            </w:r>
            <w:proofErr w:type="spellStart"/>
            <w:r>
              <w:t>postavy</w:t>
            </w:r>
            <w:proofErr w:type="spellEnd"/>
            <w:r>
              <w:t xml:space="preserve">. </w:t>
            </w:r>
          </w:p>
          <w:p w14:paraId="6F0BDDDE" w14:textId="77777777" w:rsidR="00505D66" w:rsidRDefault="00505D66" w:rsidP="00CF0823">
            <w:pPr>
              <w:ind w:left="315" w:hanging="284"/>
            </w:pPr>
          </w:p>
          <w:p w14:paraId="354B8E73" w14:textId="77777777" w:rsidR="00505D66" w:rsidRDefault="00505D66" w:rsidP="00CF0823">
            <w:pPr>
              <w:pStyle w:val="Odsekzoznamu"/>
              <w:numPr>
                <w:ilvl w:val="0"/>
                <w:numId w:val="8"/>
              </w:numPr>
              <w:ind w:left="315" w:hanging="284"/>
            </w:pPr>
            <w:r>
              <w:t xml:space="preserve">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pozorovania</w:t>
            </w:r>
            <w:proofErr w:type="spellEnd"/>
            <w:r>
              <w:t xml:space="preserve">, </w:t>
            </w:r>
            <w:proofErr w:type="spellStart"/>
            <w:r>
              <w:t>zážitkov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rozprávok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učíme</w:t>
            </w:r>
            <w:proofErr w:type="spellEnd"/>
            <w:r>
              <w:t xml:space="preserve"> </w:t>
            </w:r>
            <w:proofErr w:type="spellStart"/>
            <w:r>
              <w:t>znázorňovať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naznačovať</w:t>
            </w:r>
            <w:proofErr w:type="spellEnd"/>
            <w:r>
              <w:t xml:space="preserve"> </w:t>
            </w:r>
            <w:proofErr w:type="spellStart"/>
            <w:r>
              <w:t>typické</w:t>
            </w:r>
            <w:proofErr w:type="spellEnd"/>
            <w:r>
              <w:t xml:space="preserve"> </w:t>
            </w:r>
            <w:proofErr w:type="spellStart"/>
            <w:r>
              <w:t>znaky</w:t>
            </w:r>
            <w:proofErr w:type="spellEnd"/>
            <w:r>
              <w:t xml:space="preserve"> </w:t>
            </w:r>
            <w:proofErr w:type="spellStart"/>
            <w:r>
              <w:t>zvieracej</w:t>
            </w:r>
            <w:proofErr w:type="spellEnd"/>
            <w:r>
              <w:t xml:space="preserve"> </w:t>
            </w:r>
            <w:proofErr w:type="spellStart"/>
            <w:r>
              <w:t>figúry</w:t>
            </w:r>
            <w:proofErr w:type="spellEnd"/>
            <w:r>
              <w:t xml:space="preserve"> v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polohách</w:t>
            </w:r>
            <w:proofErr w:type="spellEnd"/>
            <w:r>
              <w:t xml:space="preserve">. </w:t>
            </w:r>
          </w:p>
          <w:p w14:paraId="2EA4B4E9" w14:textId="77777777" w:rsidR="00505D66" w:rsidRDefault="00505D66" w:rsidP="00CF0823">
            <w:pPr>
              <w:ind w:left="315" w:hanging="284"/>
            </w:pPr>
          </w:p>
          <w:p w14:paraId="7FBD0E08" w14:textId="77777777" w:rsidR="00505D66" w:rsidRDefault="00505D66" w:rsidP="00CF0823">
            <w:pPr>
              <w:pStyle w:val="Odsekzoznamu"/>
              <w:numPr>
                <w:ilvl w:val="0"/>
                <w:numId w:val="8"/>
              </w:numPr>
              <w:ind w:left="315" w:hanging="284"/>
            </w:pPr>
            <w:proofErr w:type="spellStart"/>
            <w:r>
              <w:t>Experimentujeme</w:t>
            </w:r>
            <w:proofErr w:type="spellEnd"/>
            <w:r>
              <w:t xml:space="preserve"> s </w:t>
            </w:r>
            <w:proofErr w:type="spellStart"/>
            <w:r>
              <w:t>vlastnosťami</w:t>
            </w:r>
            <w:proofErr w:type="spellEnd"/>
            <w:r>
              <w:t xml:space="preserve"> farieb a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možnosťami</w:t>
            </w:r>
            <w:proofErr w:type="spellEnd"/>
            <w:r>
              <w:t xml:space="preserve">, </w:t>
            </w:r>
            <w:proofErr w:type="spellStart"/>
            <w:r>
              <w:t>tvoríme</w:t>
            </w:r>
            <w:proofErr w:type="spellEnd"/>
            <w:r>
              <w:t xml:space="preserve"> </w:t>
            </w:r>
            <w:proofErr w:type="spellStart"/>
            <w:r>
              <w:t>nové</w:t>
            </w:r>
            <w:proofErr w:type="spellEnd"/>
            <w:r>
              <w:t xml:space="preserve"> </w:t>
            </w:r>
            <w:proofErr w:type="spellStart"/>
            <w:r>
              <w:t>odtiene</w:t>
            </w:r>
            <w:proofErr w:type="spellEnd"/>
            <w:r>
              <w:t>.</w:t>
            </w:r>
          </w:p>
        </w:tc>
        <w:tc>
          <w:tcPr>
            <w:tcW w:w="5494" w:type="dxa"/>
          </w:tcPr>
          <w:p w14:paraId="12D03C60" w14:textId="77777777" w:rsidR="00505D66" w:rsidRDefault="00505D66" w:rsidP="00CF0823">
            <w:pPr>
              <w:pStyle w:val="Odsekzoznamu"/>
              <w:numPr>
                <w:ilvl w:val="0"/>
                <w:numId w:val="7"/>
              </w:numPr>
              <w:ind w:left="317" w:hanging="317"/>
            </w:pPr>
            <w:proofErr w:type="spellStart"/>
            <w:r>
              <w:t>Voľné</w:t>
            </w:r>
            <w:proofErr w:type="spellEnd"/>
            <w:r>
              <w:t xml:space="preserve"> </w:t>
            </w:r>
            <w:proofErr w:type="spellStart"/>
            <w:r>
              <w:t>kreslenie</w:t>
            </w:r>
            <w:proofErr w:type="spellEnd"/>
            <w:r>
              <w:t xml:space="preserve"> – </w:t>
            </w:r>
            <w:proofErr w:type="spellStart"/>
            <w:r>
              <w:t>rozvíjanie</w:t>
            </w:r>
            <w:proofErr w:type="spellEnd"/>
            <w:r>
              <w:t xml:space="preserve"> </w:t>
            </w:r>
            <w:proofErr w:type="spellStart"/>
            <w:r>
              <w:t>grafického</w:t>
            </w:r>
            <w:proofErr w:type="spellEnd"/>
            <w:r>
              <w:t xml:space="preserve"> </w:t>
            </w:r>
            <w:proofErr w:type="spellStart"/>
            <w:r>
              <w:t>pohybu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na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veľkých</w:t>
            </w:r>
            <w:proofErr w:type="spellEnd"/>
            <w:r>
              <w:t xml:space="preserve"> </w:t>
            </w:r>
            <w:proofErr w:type="spellStart"/>
            <w:r>
              <w:t>plochách</w:t>
            </w:r>
            <w:proofErr w:type="spellEnd"/>
            <w:r>
              <w:t xml:space="preserve"> </w:t>
            </w:r>
            <w:proofErr w:type="spellStart"/>
            <w:r>
              <w:t>papiera</w:t>
            </w:r>
            <w:proofErr w:type="spellEnd"/>
            <w:r>
              <w:t xml:space="preserve"> s </w:t>
            </w:r>
            <w:proofErr w:type="spellStart"/>
            <w:r>
              <w:t>rôznym</w:t>
            </w:r>
            <w:proofErr w:type="spellEnd"/>
            <w:r>
              <w:t xml:space="preserve"> materiálom.</w:t>
            </w:r>
          </w:p>
          <w:p w14:paraId="59A8DEE7" w14:textId="77777777" w:rsidR="00505D66" w:rsidRDefault="00505D66" w:rsidP="00CF0823">
            <w:pPr>
              <w:ind w:left="317" w:hanging="317"/>
            </w:pPr>
          </w:p>
          <w:p w14:paraId="3E7C2E51" w14:textId="77777777" w:rsidR="00505D66" w:rsidRDefault="00505D66" w:rsidP="00CF0823">
            <w:pPr>
              <w:pStyle w:val="Odsekzoznamu"/>
              <w:numPr>
                <w:ilvl w:val="0"/>
                <w:numId w:val="7"/>
              </w:numPr>
              <w:ind w:left="317" w:hanging="317"/>
            </w:pPr>
            <w:proofErr w:type="spellStart"/>
            <w:r>
              <w:t>Kreslenie</w:t>
            </w:r>
            <w:proofErr w:type="spellEnd"/>
            <w:r>
              <w:t xml:space="preserve"> </w:t>
            </w:r>
            <w:proofErr w:type="spellStart"/>
            <w:r>
              <w:t>predmetov</w:t>
            </w:r>
            <w:proofErr w:type="spellEnd"/>
            <w:r>
              <w:t xml:space="preserve"> </w:t>
            </w:r>
            <w:proofErr w:type="spellStart"/>
            <w:r>
              <w:t>vychádzajúcich</w:t>
            </w:r>
            <w:proofErr w:type="spellEnd"/>
            <w:r>
              <w:t xml:space="preserve"> z </w:t>
            </w:r>
            <w:proofErr w:type="spellStart"/>
            <w:r>
              <w:t>kruhu</w:t>
            </w:r>
            <w:proofErr w:type="spellEnd"/>
            <w:r>
              <w:t xml:space="preserve">. </w:t>
            </w:r>
          </w:p>
          <w:p w14:paraId="3D09B091" w14:textId="77777777" w:rsidR="00505D66" w:rsidRDefault="00505D66" w:rsidP="00CF0823">
            <w:pPr>
              <w:ind w:left="317" w:hanging="317"/>
            </w:pPr>
          </w:p>
          <w:p w14:paraId="37C78E08" w14:textId="77777777" w:rsidR="00505D66" w:rsidRDefault="00505D66" w:rsidP="00CF0823">
            <w:pPr>
              <w:pStyle w:val="Odsekzoznamu"/>
              <w:numPr>
                <w:ilvl w:val="0"/>
                <w:numId w:val="7"/>
              </w:numPr>
              <w:ind w:left="317" w:hanging="317"/>
            </w:pPr>
            <w:proofErr w:type="spellStart"/>
            <w:r>
              <w:t>Kreslenie</w:t>
            </w:r>
            <w:proofErr w:type="spellEnd"/>
            <w:r>
              <w:t xml:space="preserve"> </w:t>
            </w:r>
            <w:proofErr w:type="spellStart"/>
            <w:r>
              <w:t>postavy</w:t>
            </w:r>
            <w:proofErr w:type="spellEnd"/>
            <w:r>
              <w:t xml:space="preserve"> a </w:t>
            </w:r>
            <w:proofErr w:type="spellStart"/>
            <w:r>
              <w:t>postupné</w:t>
            </w:r>
            <w:proofErr w:type="spellEnd"/>
            <w:r>
              <w:t xml:space="preserve"> </w:t>
            </w:r>
            <w:proofErr w:type="spellStart"/>
            <w:r>
              <w:t>zobrazovanie</w:t>
            </w:r>
            <w:proofErr w:type="spellEnd"/>
            <w:r>
              <w:t xml:space="preserve"> </w:t>
            </w:r>
            <w:proofErr w:type="spellStart"/>
            <w:r>
              <w:t>niektorých</w:t>
            </w:r>
            <w:proofErr w:type="spellEnd"/>
            <w:r>
              <w:t xml:space="preserve"> </w:t>
            </w:r>
            <w:proofErr w:type="spellStart"/>
            <w:r>
              <w:t>dôležitých</w:t>
            </w:r>
            <w:proofErr w:type="spellEnd"/>
            <w:r>
              <w:t xml:space="preserve"> </w:t>
            </w:r>
            <w:proofErr w:type="spellStart"/>
            <w:r>
              <w:t>detailov</w:t>
            </w:r>
            <w:proofErr w:type="spellEnd"/>
            <w:r>
              <w:t xml:space="preserve"> </w:t>
            </w:r>
            <w:proofErr w:type="spellStart"/>
            <w:r>
              <w:t>tváre</w:t>
            </w:r>
            <w:proofErr w:type="spellEnd"/>
            <w:r>
              <w:t>.</w:t>
            </w:r>
          </w:p>
          <w:p w14:paraId="7DA09D32" w14:textId="77777777" w:rsidR="00505D66" w:rsidRDefault="00505D66" w:rsidP="00CF0823">
            <w:pPr>
              <w:ind w:left="317" w:hanging="317"/>
            </w:pPr>
          </w:p>
          <w:p w14:paraId="15BB94A2" w14:textId="77777777" w:rsidR="00505D66" w:rsidRDefault="00505D66" w:rsidP="00CF0823">
            <w:pPr>
              <w:pStyle w:val="Odsekzoznamu"/>
              <w:numPr>
                <w:ilvl w:val="0"/>
                <w:numId w:val="7"/>
              </w:numPr>
              <w:ind w:left="317" w:hanging="317"/>
            </w:pPr>
            <w:proofErr w:type="spellStart"/>
            <w:r>
              <w:t>Tematické</w:t>
            </w:r>
            <w:proofErr w:type="spellEnd"/>
            <w:r>
              <w:t xml:space="preserve"> </w:t>
            </w:r>
            <w:proofErr w:type="spellStart"/>
            <w:r>
              <w:t>kreslenie</w:t>
            </w:r>
            <w:proofErr w:type="spellEnd"/>
            <w:r>
              <w:t xml:space="preserve"> 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citového</w:t>
            </w:r>
            <w:proofErr w:type="spellEnd"/>
            <w:r>
              <w:t xml:space="preserve"> </w:t>
            </w:r>
            <w:proofErr w:type="spellStart"/>
            <w:r>
              <w:t>prežívania</w:t>
            </w:r>
            <w:proofErr w:type="spellEnd"/>
            <w:r>
              <w:t xml:space="preserve"> (</w:t>
            </w:r>
            <w:proofErr w:type="spellStart"/>
            <w:r>
              <w:t>zážitky</w:t>
            </w:r>
            <w:proofErr w:type="spellEnd"/>
            <w:r>
              <w:t xml:space="preserve"> z </w:t>
            </w:r>
            <w:proofErr w:type="spellStart"/>
            <w:r>
              <w:t>vychádzok</w:t>
            </w:r>
            <w:proofErr w:type="spellEnd"/>
            <w:r>
              <w:t xml:space="preserve">, </w:t>
            </w:r>
            <w:proofErr w:type="spellStart"/>
            <w:r>
              <w:t>hier</w:t>
            </w:r>
            <w:proofErr w:type="spellEnd"/>
            <w:r>
              <w:t xml:space="preserve">, z </w:t>
            </w:r>
            <w:proofErr w:type="spellStart"/>
            <w:r>
              <w:t>rodinného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). </w:t>
            </w:r>
          </w:p>
          <w:p w14:paraId="5841BBEE" w14:textId="77777777" w:rsidR="00505D66" w:rsidRDefault="00505D66" w:rsidP="00CF0823">
            <w:pPr>
              <w:ind w:left="317" w:hanging="317"/>
            </w:pPr>
          </w:p>
          <w:p w14:paraId="6CD37253" w14:textId="77777777" w:rsidR="00505D66" w:rsidRDefault="00505D66" w:rsidP="00CF0823">
            <w:pPr>
              <w:pStyle w:val="Odsekzoznamu"/>
              <w:numPr>
                <w:ilvl w:val="0"/>
                <w:numId w:val="7"/>
              </w:numPr>
              <w:ind w:left="317" w:hanging="317"/>
            </w:pPr>
            <w:proofErr w:type="spellStart"/>
            <w:r>
              <w:t>Znázorňovanie</w:t>
            </w:r>
            <w:proofErr w:type="spellEnd"/>
            <w:r>
              <w:t xml:space="preserve"> /</w:t>
            </w:r>
            <w:proofErr w:type="spellStart"/>
            <w:r>
              <w:t>naznačovanie</w:t>
            </w:r>
            <w:proofErr w:type="spellEnd"/>
            <w:r>
              <w:t xml:space="preserve"> </w:t>
            </w:r>
            <w:proofErr w:type="spellStart"/>
            <w:r>
              <w:t>charakteristických</w:t>
            </w:r>
            <w:proofErr w:type="spellEnd"/>
            <w:r>
              <w:t xml:space="preserve"> </w:t>
            </w:r>
            <w:proofErr w:type="spellStart"/>
            <w:r>
              <w:t>znakov</w:t>
            </w:r>
            <w:proofErr w:type="spellEnd"/>
            <w:r>
              <w:t xml:space="preserve"> </w:t>
            </w:r>
            <w:proofErr w:type="spellStart"/>
            <w:r>
              <w:t>zvieracej</w:t>
            </w:r>
            <w:proofErr w:type="spellEnd"/>
            <w:r>
              <w:t xml:space="preserve"> </w:t>
            </w:r>
            <w:proofErr w:type="spellStart"/>
            <w:r>
              <w:t>figúry</w:t>
            </w:r>
            <w:proofErr w:type="spellEnd"/>
            <w:r>
              <w:t xml:space="preserve">. </w:t>
            </w:r>
          </w:p>
          <w:p w14:paraId="06D5C454" w14:textId="77777777" w:rsidR="00505D66" w:rsidRDefault="00505D66" w:rsidP="00CF0823">
            <w:pPr>
              <w:ind w:left="317" w:hanging="317"/>
            </w:pPr>
          </w:p>
          <w:p w14:paraId="51D98CD4" w14:textId="77777777" w:rsidR="00505D66" w:rsidRDefault="00505D66" w:rsidP="00CF0823">
            <w:pPr>
              <w:pStyle w:val="Odsekzoznamu"/>
              <w:numPr>
                <w:ilvl w:val="0"/>
                <w:numId w:val="7"/>
              </w:numPr>
              <w:ind w:left="317" w:hanging="317"/>
            </w:pPr>
            <w:proofErr w:type="spellStart"/>
            <w:r>
              <w:t>Koláž</w:t>
            </w:r>
            <w:proofErr w:type="spellEnd"/>
            <w:r>
              <w:t xml:space="preserve"> – </w:t>
            </w:r>
            <w:proofErr w:type="spellStart"/>
            <w:r>
              <w:t>použitie</w:t>
            </w:r>
            <w:proofErr w:type="spellEnd"/>
            <w:r>
              <w:t xml:space="preserve"> </w:t>
            </w:r>
            <w:proofErr w:type="spellStart"/>
            <w:r>
              <w:t>prvkov</w:t>
            </w:r>
            <w:proofErr w:type="spellEnd"/>
            <w:r>
              <w:t xml:space="preserve"> z </w:t>
            </w:r>
            <w:proofErr w:type="spellStart"/>
            <w:r>
              <w:t>textilu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papiera</w:t>
            </w:r>
            <w:proofErr w:type="spellEnd"/>
            <w:r>
              <w:t xml:space="preserve"> a </w:t>
            </w:r>
            <w:proofErr w:type="spellStart"/>
            <w:r>
              <w:t>dokresľovanie</w:t>
            </w:r>
            <w:proofErr w:type="spellEnd"/>
            <w:r>
              <w:t>.</w:t>
            </w:r>
          </w:p>
        </w:tc>
      </w:tr>
      <w:tr w:rsidR="00505D66" w14:paraId="3263BAC2" w14:textId="77777777" w:rsidTr="00CF0823">
        <w:tc>
          <w:tcPr>
            <w:tcW w:w="846" w:type="dxa"/>
          </w:tcPr>
          <w:p w14:paraId="6C94E5A7" w14:textId="77777777" w:rsidR="00505D66" w:rsidRDefault="00505D66" w:rsidP="00137E29">
            <w:r>
              <w:t>10</w:t>
            </w:r>
          </w:p>
        </w:tc>
        <w:tc>
          <w:tcPr>
            <w:tcW w:w="1984" w:type="dxa"/>
          </w:tcPr>
          <w:p w14:paraId="273B29B6" w14:textId="77777777" w:rsidR="00505D66" w:rsidRDefault="00505D66" w:rsidP="00137E29"/>
        </w:tc>
        <w:tc>
          <w:tcPr>
            <w:tcW w:w="1843" w:type="dxa"/>
          </w:tcPr>
          <w:p w14:paraId="23BBF047" w14:textId="77777777" w:rsidR="00505D66" w:rsidRDefault="00505D66" w:rsidP="00857781">
            <w:proofErr w:type="spellStart"/>
            <w:r>
              <w:t>Maľba</w:t>
            </w:r>
            <w:proofErr w:type="spellEnd"/>
          </w:p>
        </w:tc>
        <w:tc>
          <w:tcPr>
            <w:tcW w:w="3827" w:type="dxa"/>
            <w:vMerge/>
          </w:tcPr>
          <w:p w14:paraId="7BFDA05E" w14:textId="77777777" w:rsidR="00505D66" w:rsidRDefault="00505D66" w:rsidP="00D90F21"/>
        </w:tc>
        <w:tc>
          <w:tcPr>
            <w:tcW w:w="5494" w:type="dxa"/>
          </w:tcPr>
          <w:p w14:paraId="4BFE286A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t>Liatie</w:t>
            </w:r>
            <w:proofErr w:type="spellEnd"/>
            <w:r>
              <w:t xml:space="preserve">, </w:t>
            </w:r>
            <w:proofErr w:type="spellStart"/>
            <w:r>
              <w:t>kvapkanie</w:t>
            </w:r>
            <w:proofErr w:type="spellEnd"/>
            <w:r>
              <w:t xml:space="preserve">, </w:t>
            </w:r>
            <w:proofErr w:type="spellStart"/>
            <w:r>
              <w:t>otláčanie</w:t>
            </w:r>
            <w:proofErr w:type="spellEnd"/>
            <w:r>
              <w:t xml:space="preserve">, </w:t>
            </w:r>
            <w:proofErr w:type="spellStart"/>
            <w:r>
              <w:t>dotváranie</w:t>
            </w:r>
            <w:proofErr w:type="spellEnd"/>
            <w:r>
              <w:t xml:space="preserve"> </w:t>
            </w:r>
            <w:proofErr w:type="spellStart"/>
            <w:r>
              <w:t>farebných</w:t>
            </w:r>
            <w:proofErr w:type="spellEnd"/>
            <w:r>
              <w:t xml:space="preserve"> </w:t>
            </w:r>
            <w:proofErr w:type="spellStart"/>
            <w:r>
              <w:t>škvŕn</w:t>
            </w:r>
            <w:proofErr w:type="spellEnd"/>
            <w:r>
              <w:t xml:space="preserve">, </w:t>
            </w:r>
            <w:proofErr w:type="spellStart"/>
            <w:r>
              <w:t>hra</w:t>
            </w:r>
            <w:proofErr w:type="spellEnd"/>
            <w:r>
              <w:t xml:space="preserve"> s </w:t>
            </w:r>
            <w:proofErr w:type="spellStart"/>
            <w:r>
              <w:t>farbami</w:t>
            </w:r>
            <w:proofErr w:type="spellEnd"/>
            <w:r>
              <w:t xml:space="preserve"> – </w:t>
            </w:r>
            <w:proofErr w:type="spellStart"/>
            <w:r>
              <w:t>rozpíjanie</w:t>
            </w:r>
            <w:proofErr w:type="spellEnd"/>
            <w:r>
              <w:t>,</w:t>
            </w:r>
          </w:p>
          <w:p w14:paraId="7061447E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t>zapúšťanie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vlhkého</w:t>
            </w:r>
            <w:proofErr w:type="spellEnd"/>
            <w:r>
              <w:t xml:space="preserve"> </w:t>
            </w:r>
            <w:proofErr w:type="spellStart"/>
            <w:r>
              <w:t>podkladu</w:t>
            </w:r>
            <w:proofErr w:type="spellEnd"/>
            <w:r>
              <w:t>.</w:t>
            </w:r>
          </w:p>
          <w:p w14:paraId="5E8D9BBE" w14:textId="77777777" w:rsidR="00505D66" w:rsidRDefault="00505D66" w:rsidP="00CF0823">
            <w:pPr>
              <w:ind w:left="317" w:hanging="317"/>
              <w:jc w:val="both"/>
            </w:pPr>
          </w:p>
          <w:p w14:paraId="799CBF88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t>Pokrývanie</w:t>
            </w:r>
            <w:proofErr w:type="spellEnd"/>
            <w:r>
              <w:t xml:space="preserve"> </w:t>
            </w:r>
            <w:proofErr w:type="spellStart"/>
            <w:r>
              <w:t>celej</w:t>
            </w:r>
            <w:proofErr w:type="spellEnd"/>
            <w:r>
              <w:t xml:space="preserve"> </w:t>
            </w:r>
            <w:proofErr w:type="spellStart"/>
            <w:r>
              <w:t>plochy</w:t>
            </w:r>
            <w:proofErr w:type="spellEnd"/>
            <w:r>
              <w:t xml:space="preserve"> </w:t>
            </w:r>
            <w:proofErr w:type="spellStart"/>
            <w:r>
              <w:t>papiera</w:t>
            </w:r>
            <w:proofErr w:type="spellEnd"/>
            <w:r>
              <w:t xml:space="preserve"> </w:t>
            </w:r>
            <w:proofErr w:type="spellStart"/>
            <w:r>
              <w:t>maľbou</w:t>
            </w:r>
            <w:proofErr w:type="spellEnd"/>
            <w:r>
              <w:t xml:space="preserve">, </w:t>
            </w:r>
            <w:proofErr w:type="spellStart"/>
            <w:r>
              <w:t>prostredníctvom</w:t>
            </w:r>
            <w:proofErr w:type="spellEnd"/>
            <w:r>
              <w:t xml:space="preserve"> </w:t>
            </w:r>
            <w:proofErr w:type="spellStart"/>
            <w:r>
              <w:t>plošne</w:t>
            </w:r>
            <w:proofErr w:type="spellEnd"/>
            <w:r>
              <w:t xml:space="preserve"> </w:t>
            </w:r>
            <w:proofErr w:type="spellStart"/>
            <w:r>
              <w:t>nanášaných</w:t>
            </w:r>
            <w:proofErr w:type="spellEnd"/>
            <w:r>
              <w:t xml:space="preserve"> farieb</w:t>
            </w:r>
          </w:p>
          <w:p w14:paraId="0D6CB9BF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t>veľkým</w:t>
            </w:r>
            <w:proofErr w:type="spellEnd"/>
            <w:r>
              <w:t xml:space="preserve"> aj </w:t>
            </w:r>
            <w:proofErr w:type="spellStart"/>
            <w:r>
              <w:t>malým</w:t>
            </w:r>
            <w:proofErr w:type="spellEnd"/>
            <w:r>
              <w:t xml:space="preserve"> </w:t>
            </w:r>
            <w:proofErr w:type="spellStart"/>
            <w:r>
              <w:t>štetcom</w:t>
            </w:r>
            <w:proofErr w:type="spellEnd"/>
            <w:r>
              <w:t>.</w:t>
            </w:r>
          </w:p>
          <w:p w14:paraId="1F1E9940" w14:textId="77777777" w:rsidR="00505D66" w:rsidRDefault="00505D66" w:rsidP="00CF0823">
            <w:pPr>
              <w:ind w:left="317" w:hanging="317"/>
              <w:jc w:val="both"/>
            </w:pPr>
          </w:p>
          <w:p w14:paraId="73E9DCF3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t>Nanášanie</w:t>
            </w:r>
            <w:proofErr w:type="spellEnd"/>
            <w:r>
              <w:t xml:space="preserve"> </w:t>
            </w:r>
            <w:proofErr w:type="spellStart"/>
            <w:r>
              <w:t>farby</w:t>
            </w:r>
            <w:proofErr w:type="spellEnd"/>
            <w:r>
              <w:t xml:space="preserve"> </w:t>
            </w:r>
            <w:proofErr w:type="spellStart"/>
            <w:r>
              <w:t>prstom</w:t>
            </w:r>
            <w:proofErr w:type="spellEnd"/>
            <w:r>
              <w:t xml:space="preserve"> </w:t>
            </w:r>
            <w:proofErr w:type="spellStart"/>
            <w:r>
              <w:t>technikou</w:t>
            </w:r>
            <w:proofErr w:type="spellEnd"/>
            <w:r>
              <w:t xml:space="preserve"> </w:t>
            </w:r>
            <w:proofErr w:type="spellStart"/>
            <w:r>
              <w:t>kresby</w:t>
            </w:r>
            <w:proofErr w:type="spellEnd"/>
            <w:r>
              <w:t xml:space="preserve">, </w:t>
            </w:r>
            <w:proofErr w:type="spellStart"/>
            <w:r>
              <w:t>rozotieranie</w:t>
            </w:r>
            <w:proofErr w:type="spellEnd"/>
            <w:r>
              <w:t xml:space="preserve"> farebnej </w:t>
            </w:r>
            <w:proofErr w:type="spellStart"/>
            <w:r>
              <w:t>škvrny</w:t>
            </w:r>
            <w:proofErr w:type="spellEnd"/>
            <w:r>
              <w:t xml:space="preserve"> </w:t>
            </w:r>
            <w:proofErr w:type="spellStart"/>
            <w:r>
              <w:t>drievkom</w:t>
            </w:r>
            <w:proofErr w:type="spellEnd"/>
            <w:r>
              <w:t>.</w:t>
            </w:r>
          </w:p>
          <w:p w14:paraId="6DCE5906" w14:textId="77777777" w:rsidR="00505D66" w:rsidRDefault="00505D66" w:rsidP="00CF0823">
            <w:pPr>
              <w:ind w:left="317" w:hanging="317"/>
              <w:jc w:val="both"/>
            </w:pPr>
          </w:p>
          <w:p w14:paraId="203A3A09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t>Vyjadrovanie</w:t>
            </w:r>
            <w:proofErr w:type="spellEnd"/>
            <w:r>
              <w:t xml:space="preserve"> </w:t>
            </w:r>
            <w:proofErr w:type="spellStart"/>
            <w:r>
              <w:t>vzťahu</w:t>
            </w:r>
            <w:proofErr w:type="spellEnd"/>
            <w:r>
              <w:t xml:space="preserve"> k </w:t>
            </w:r>
            <w:proofErr w:type="spellStart"/>
            <w:r>
              <w:t>prírode</w:t>
            </w:r>
            <w:proofErr w:type="spellEnd"/>
            <w:r>
              <w:t xml:space="preserve"> </w:t>
            </w:r>
            <w:proofErr w:type="spellStart"/>
            <w:r>
              <w:t>prostredníctvom</w:t>
            </w:r>
            <w:proofErr w:type="spellEnd"/>
            <w:r>
              <w:t xml:space="preserve"> </w:t>
            </w:r>
            <w:proofErr w:type="spellStart"/>
            <w:r>
              <w:t>maľby</w:t>
            </w:r>
            <w:proofErr w:type="spellEnd"/>
            <w:r>
              <w:t>.</w:t>
            </w:r>
          </w:p>
          <w:p w14:paraId="74D132AC" w14:textId="77777777" w:rsidR="00505D66" w:rsidRDefault="00505D66" w:rsidP="00CF0823">
            <w:pPr>
              <w:ind w:left="317" w:hanging="317"/>
              <w:jc w:val="both"/>
            </w:pPr>
          </w:p>
          <w:p w14:paraId="1891F4A9" w14:textId="77777777" w:rsidR="00505D66" w:rsidRDefault="00505D66" w:rsidP="00CF0823">
            <w:pPr>
              <w:pStyle w:val="Odsekzoznamu"/>
              <w:numPr>
                <w:ilvl w:val="0"/>
                <w:numId w:val="6"/>
              </w:numPr>
              <w:ind w:left="317" w:hanging="317"/>
              <w:jc w:val="both"/>
            </w:pPr>
            <w:proofErr w:type="spellStart"/>
            <w:r>
              <w:lastRenderedPageBreak/>
              <w:t>Zobrazovanie</w:t>
            </w:r>
            <w:proofErr w:type="spellEnd"/>
            <w:r>
              <w:t>.</w:t>
            </w:r>
          </w:p>
        </w:tc>
      </w:tr>
      <w:tr w:rsidR="00505D66" w14:paraId="380C3879" w14:textId="77777777" w:rsidTr="00CF0823">
        <w:tc>
          <w:tcPr>
            <w:tcW w:w="846" w:type="dxa"/>
          </w:tcPr>
          <w:p w14:paraId="37006344" w14:textId="77777777" w:rsidR="00505D66" w:rsidRDefault="00505D66" w:rsidP="00137E29">
            <w:r>
              <w:lastRenderedPageBreak/>
              <w:t>10</w:t>
            </w:r>
          </w:p>
        </w:tc>
        <w:tc>
          <w:tcPr>
            <w:tcW w:w="1984" w:type="dxa"/>
          </w:tcPr>
          <w:p w14:paraId="24ED09C9" w14:textId="77777777" w:rsidR="00505D66" w:rsidRDefault="00505D66" w:rsidP="00137E29"/>
        </w:tc>
        <w:tc>
          <w:tcPr>
            <w:tcW w:w="1843" w:type="dxa"/>
          </w:tcPr>
          <w:p w14:paraId="349D34F1" w14:textId="77777777" w:rsidR="00505D66" w:rsidRDefault="00505D66" w:rsidP="00857781">
            <w:proofErr w:type="spellStart"/>
            <w:r>
              <w:t>Modelovanie</w:t>
            </w:r>
            <w:proofErr w:type="spellEnd"/>
          </w:p>
        </w:tc>
        <w:tc>
          <w:tcPr>
            <w:tcW w:w="3827" w:type="dxa"/>
            <w:vMerge/>
          </w:tcPr>
          <w:p w14:paraId="0E04E1FD" w14:textId="77777777" w:rsidR="00505D66" w:rsidRDefault="00505D66" w:rsidP="00D90F21">
            <w:pPr>
              <w:jc w:val="both"/>
            </w:pPr>
          </w:p>
        </w:tc>
        <w:tc>
          <w:tcPr>
            <w:tcW w:w="5494" w:type="dxa"/>
          </w:tcPr>
          <w:p w14:paraId="6C5E519E" w14:textId="77777777" w:rsidR="00505D66" w:rsidRDefault="00505D66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proofErr w:type="spellStart"/>
            <w:r>
              <w:t>Modelovanie</w:t>
            </w:r>
            <w:proofErr w:type="spellEnd"/>
            <w:r>
              <w:t xml:space="preserve"> </w:t>
            </w:r>
            <w:proofErr w:type="spellStart"/>
            <w:r>
              <w:t>technikou</w:t>
            </w:r>
            <w:proofErr w:type="spellEnd"/>
            <w:r>
              <w:t xml:space="preserve"> </w:t>
            </w:r>
            <w:proofErr w:type="spellStart"/>
            <w:r>
              <w:t>konštruovania</w:t>
            </w:r>
            <w:proofErr w:type="spellEnd"/>
            <w:r>
              <w:t xml:space="preserve">, </w:t>
            </w:r>
            <w:proofErr w:type="spellStart"/>
            <w:r>
              <w:t>zlepovania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častí</w:t>
            </w:r>
            <w:proofErr w:type="spellEnd"/>
            <w:r>
              <w:t xml:space="preserve">, </w:t>
            </w:r>
            <w:proofErr w:type="spellStart"/>
            <w:r>
              <w:t>spevňovanie</w:t>
            </w:r>
            <w:proofErr w:type="spellEnd"/>
          </w:p>
          <w:p w14:paraId="796E08C4" w14:textId="77777777" w:rsidR="00505D66" w:rsidRDefault="00505D66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proofErr w:type="spellStart"/>
            <w:r>
              <w:t>spojov</w:t>
            </w:r>
            <w:proofErr w:type="spellEnd"/>
            <w:r>
              <w:t xml:space="preserve"> </w:t>
            </w:r>
            <w:proofErr w:type="spellStart"/>
            <w:r>
              <w:t>navlhčenými</w:t>
            </w:r>
            <w:proofErr w:type="spellEnd"/>
            <w:r>
              <w:t xml:space="preserve"> </w:t>
            </w:r>
            <w:proofErr w:type="spellStart"/>
            <w:r>
              <w:t>prstami</w:t>
            </w:r>
            <w:proofErr w:type="spellEnd"/>
            <w:r>
              <w:t>.</w:t>
            </w:r>
          </w:p>
          <w:p w14:paraId="0D53367A" w14:textId="77777777" w:rsidR="00505D66" w:rsidRDefault="00505D66" w:rsidP="00CF0823">
            <w:pPr>
              <w:ind w:left="317" w:hanging="283"/>
              <w:jc w:val="both"/>
            </w:pPr>
          </w:p>
          <w:p w14:paraId="4C5D8FC1" w14:textId="77777777" w:rsidR="00505D66" w:rsidRDefault="00505D66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proofErr w:type="spellStart"/>
            <w:r>
              <w:t>Modelovanie</w:t>
            </w:r>
            <w:proofErr w:type="spellEnd"/>
            <w:r>
              <w:t xml:space="preserve"> </w:t>
            </w:r>
            <w:proofErr w:type="spellStart"/>
            <w:r>
              <w:t>zvieracej</w:t>
            </w:r>
            <w:proofErr w:type="spellEnd"/>
            <w:r>
              <w:t xml:space="preserve"> </w:t>
            </w:r>
            <w:proofErr w:type="spellStart"/>
            <w:r>
              <w:t>figúry</w:t>
            </w:r>
            <w:proofErr w:type="spellEnd"/>
            <w:r>
              <w:t xml:space="preserve">, </w:t>
            </w:r>
            <w:proofErr w:type="spellStart"/>
            <w:r>
              <w:t>tvaru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a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typických</w:t>
            </w:r>
            <w:proofErr w:type="spellEnd"/>
            <w:r>
              <w:t xml:space="preserve"> </w:t>
            </w:r>
            <w:proofErr w:type="spellStart"/>
            <w:r>
              <w:t>znakov</w:t>
            </w:r>
            <w:proofErr w:type="spellEnd"/>
            <w:r>
              <w:t xml:space="preserve">. </w:t>
            </w:r>
            <w:proofErr w:type="spellStart"/>
            <w:r>
              <w:t>Naznačenie</w:t>
            </w:r>
            <w:proofErr w:type="spellEnd"/>
            <w:r>
              <w:t xml:space="preserve"> </w:t>
            </w:r>
            <w:proofErr w:type="spellStart"/>
            <w:r>
              <w:t>pohybu</w:t>
            </w:r>
            <w:proofErr w:type="spellEnd"/>
          </w:p>
          <w:p w14:paraId="3C60CA1D" w14:textId="77777777" w:rsidR="00505D66" w:rsidRDefault="00505D66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proofErr w:type="spellStart"/>
            <w:r>
              <w:t>zvieracej</w:t>
            </w:r>
            <w:proofErr w:type="spellEnd"/>
            <w:r>
              <w:t xml:space="preserve"> </w:t>
            </w:r>
            <w:proofErr w:type="spellStart"/>
            <w:r>
              <w:t>figúry</w:t>
            </w:r>
            <w:proofErr w:type="spellEnd"/>
            <w:r>
              <w:t>.</w:t>
            </w:r>
          </w:p>
          <w:p w14:paraId="68367CB2" w14:textId="77777777" w:rsidR="00505D66" w:rsidRDefault="00505D66" w:rsidP="00CF0823">
            <w:pPr>
              <w:ind w:left="317" w:hanging="283"/>
              <w:jc w:val="both"/>
            </w:pPr>
          </w:p>
          <w:p w14:paraId="0D5AA16B" w14:textId="77777777" w:rsidR="00505D66" w:rsidRDefault="00505D66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proofErr w:type="spellStart"/>
            <w:r>
              <w:t>Utváranie</w:t>
            </w:r>
            <w:proofErr w:type="spellEnd"/>
            <w:r>
              <w:t xml:space="preserve"> </w:t>
            </w:r>
            <w:proofErr w:type="spellStart"/>
            <w:r>
              <w:t>reliéfu</w:t>
            </w:r>
            <w:proofErr w:type="spellEnd"/>
            <w:r>
              <w:t xml:space="preserve"> </w:t>
            </w:r>
            <w:proofErr w:type="spellStart"/>
            <w:r>
              <w:t>otláčaním</w:t>
            </w:r>
            <w:proofErr w:type="spellEnd"/>
            <w:r>
              <w:t xml:space="preserve"> </w:t>
            </w:r>
            <w:proofErr w:type="spellStart"/>
            <w:r>
              <w:t>predmetov</w:t>
            </w:r>
            <w:proofErr w:type="spellEnd"/>
            <w:r>
              <w:t xml:space="preserve"> </w:t>
            </w:r>
            <w:proofErr w:type="spellStart"/>
            <w:r>
              <w:t>rôzneho</w:t>
            </w:r>
            <w:proofErr w:type="spellEnd"/>
            <w:r>
              <w:t xml:space="preserve"> </w:t>
            </w:r>
            <w:proofErr w:type="spellStart"/>
            <w:r>
              <w:t>profilu</w:t>
            </w:r>
            <w:proofErr w:type="spellEnd"/>
            <w:r>
              <w:t xml:space="preserve"> na </w:t>
            </w:r>
            <w:proofErr w:type="spellStart"/>
            <w:r>
              <w:t>uhladenú</w:t>
            </w:r>
            <w:proofErr w:type="spellEnd"/>
            <w:r>
              <w:t xml:space="preserve"> </w:t>
            </w:r>
            <w:proofErr w:type="spellStart"/>
            <w:r>
              <w:t>plochu</w:t>
            </w:r>
            <w:proofErr w:type="spellEnd"/>
            <w:r>
              <w:t xml:space="preserve"> </w:t>
            </w:r>
            <w:proofErr w:type="spellStart"/>
            <w:r>
              <w:t>modelovacieho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>.</w:t>
            </w:r>
          </w:p>
          <w:p w14:paraId="68EF36CC" w14:textId="77777777" w:rsidR="00505D66" w:rsidRDefault="00505D66" w:rsidP="00CF0823">
            <w:pPr>
              <w:ind w:left="317" w:hanging="283"/>
              <w:jc w:val="both"/>
            </w:pPr>
          </w:p>
          <w:p w14:paraId="3C162167" w14:textId="77777777" w:rsidR="00505D66" w:rsidRDefault="00505D66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proofErr w:type="spellStart"/>
            <w:r>
              <w:t>Modelovanie</w:t>
            </w:r>
            <w:proofErr w:type="spellEnd"/>
            <w:r>
              <w:t xml:space="preserve"> na </w:t>
            </w:r>
            <w:proofErr w:type="spellStart"/>
            <w:r>
              <w:t>pieskovisku</w:t>
            </w:r>
            <w:proofErr w:type="spellEnd"/>
            <w:r>
              <w:t xml:space="preserve"> a na </w:t>
            </w:r>
            <w:proofErr w:type="spellStart"/>
            <w:r>
              <w:t>pieskovom</w:t>
            </w:r>
            <w:proofErr w:type="spellEnd"/>
            <w:r>
              <w:t xml:space="preserve"> </w:t>
            </w:r>
            <w:proofErr w:type="spellStart"/>
            <w:r>
              <w:t>stole</w:t>
            </w:r>
            <w:proofErr w:type="spellEnd"/>
            <w:r>
              <w:t>.</w:t>
            </w:r>
          </w:p>
        </w:tc>
      </w:tr>
      <w:tr w:rsidR="006008C2" w14:paraId="3F7B6845" w14:textId="77777777" w:rsidTr="00CF0823">
        <w:tc>
          <w:tcPr>
            <w:tcW w:w="4673" w:type="dxa"/>
            <w:gridSpan w:val="3"/>
            <w:shd w:val="clear" w:color="auto" w:fill="FFFF00"/>
          </w:tcPr>
          <w:p w14:paraId="47DF3B72" w14:textId="77777777" w:rsidR="006008C2" w:rsidRPr="006008C2" w:rsidRDefault="006008C2" w:rsidP="006008C2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Prierezová</w:t>
            </w:r>
            <w:proofErr w:type="spellEnd"/>
            <w:r w:rsidRPr="006008C2">
              <w:rPr>
                <w:b/>
              </w:rPr>
              <w:t xml:space="preserve"> téma </w:t>
            </w:r>
            <w:proofErr w:type="spellStart"/>
            <w:r w:rsidRPr="006008C2">
              <w:rPr>
                <w:b/>
              </w:rPr>
              <w:t>naplnená</w:t>
            </w:r>
            <w:proofErr w:type="spellEnd"/>
            <w:r w:rsidRPr="006008C2">
              <w:rPr>
                <w:b/>
              </w:rPr>
              <w:t xml:space="preserve"> v </w:t>
            </w:r>
            <w:proofErr w:type="spellStart"/>
            <w:r w:rsidRPr="006008C2">
              <w:rPr>
                <w:b/>
              </w:rPr>
              <w:t>rámci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tematického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celku</w:t>
            </w:r>
            <w:proofErr w:type="spellEnd"/>
            <w:r w:rsidRPr="006008C2">
              <w:rPr>
                <w:b/>
              </w:rPr>
              <w:t>:</w:t>
            </w:r>
          </w:p>
          <w:p w14:paraId="59F854D0" w14:textId="77777777" w:rsidR="006008C2" w:rsidRDefault="00CF0823" w:rsidP="006008C2">
            <w:proofErr w:type="spellStart"/>
            <w:r w:rsidRPr="00CF0823">
              <w:rPr>
                <w:b/>
              </w:rPr>
              <w:t>Regionálna</w:t>
            </w:r>
            <w:proofErr w:type="spellEnd"/>
            <w:r w:rsidRPr="00CF0823">
              <w:rPr>
                <w:b/>
              </w:rPr>
              <w:t xml:space="preserve"> </w:t>
            </w:r>
            <w:proofErr w:type="spellStart"/>
            <w:r w:rsidRPr="00CF0823">
              <w:rPr>
                <w:b/>
              </w:rPr>
              <w:t>výchova</w:t>
            </w:r>
            <w:proofErr w:type="spellEnd"/>
            <w:r w:rsidRPr="00CF0823">
              <w:rPr>
                <w:b/>
              </w:rPr>
              <w:t xml:space="preserve"> a </w:t>
            </w:r>
            <w:proofErr w:type="spellStart"/>
            <w:r w:rsidRPr="00CF0823">
              <w:rPr>
                <w:b/>
              </w:rPr>
              <w:t>tradičná</w:t>
            </w:r>
            <w:proofErr w:type="spellEnd"/>
            <w:r w:rsidRPr="00CF0823">
              <w:rPr>
                <w:b/>
              </w:rPr>
              <w:t xml:space="preserve"> </w:t>
            </w:r>
            <w:proofErr w:type="spellStart"/>
            <w:r w:rsidRPr="00CF0823">
              <w:rPr>
                <w:b/>
              </w:rPr>
              <w:t>ľudová</w:t>
            </w:r>
            <w:proofErr w:type="spellEnd"/>
            <w:r w:rsidRPr="00CF0823">
              <w:rPr>
                <w:b/>
              </w:rPr>
              <w:t xml:space="preserve"> kultúra</w:t>
            </w:r>
          </w:p>
        </w:tc>
        <w:tc>
          <w:tcPr>
            <w:tcW w:w="9321" w:type="dxa"/>
            <w:gridSpan w:val="2"/>
          </w:tcPr>
          <w:p w14:paraId="26DA8595" w14:textId="77777777" w:rsidR="00CF0823" w:rsidRPr="00CF0823" w:rsidRDefault="00CF0823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r w:rsidRPr="00CF0823">
              <w:t>mať povedomie vlastnej kultúrnej identity, rozvíjať vlastné kultúrno-historické vedomie,</w:t>
            </w:r>
          </w:p>
          <w:p w14:paraId="28436CB0" w14:textId="77777777" w:rsidR="00CF0823" w:rsidRPr="00CF0823" w:rsidRDefault="00CF0823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r w:rsidRPr="00CF0823">
              <w:t>vysvetliť význam estetických faktorov, estetickej činnosti v každodennom živote,</w:t>
            </w:r>
          </w:p>
          <w:p w14:paraId="3DAD6152" w14:textId="77777777" w:rsidR="006008C2" w:rsidRPr="00CF0823" w:rsidRDefault="00CF0823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szCs w:val="20"/>
              </w:rPr>
            </w:pPr>
            <w:proofErr w:type="spellStart"/>
            <w:r w:rsidRPr="00CF0823">
              <w:t>vysvetliť</w:t>
            </w:r>
            <w:proofErr w:type="spellEnd"/>
            <w:r w:rsidRPr="00CF0823">
              <w:t xml:space="preserve"> </w:t>
            </w:r>
            <w:proofErr w:type="spellStart"/>
            <w:r w:rsidRPr="00CF0823">
              <w:t>význam</w:t>
            </w:r>
            <w:proofErr w:type="spellEnd"/>
            <w:r w:rsidRPr="00CF0823">
              <w:t xml:space="preserve"> </w:t>
            </w:r>
            <w:proofErr w:type="spellStart"/>
            <w:r w:rsidRPr="00CF0823">
              <w:t>kultúrnych</w:t>
            </w:r>
            <w:proofErr w:type="spellEnd"/>
            <w:r w:rsidRPr="00CF0823">
              <w:t xml:space="preserve"> a </w:t>
            </w:r>
            <w:proofErr w:type="spellStart"/>
            <w:r w:rsidRPr="00CF0823">
              <w:t>umeleckých</w:t>
            </w:r>
            <w:proofErr w:type="spellEnd"/>
            <w:r w:rsidRPr="00CF0823">
              <w:t xml:space="preserve"> </w:t>
            </w:r>
            <w:proofErr w:type="spellStart"/>
            <w:r w:rsidRPr="00CF0823">
              <w:t>pamiatok</w:t>
            </w:r>
            <w:proofErr w:type="spellEnd"/>
          </w:p>
        </w:tc>
      </w:tr>
    </w:tbl>
    <w:p w14:paraId="7C5C04F7" w14:textId="77777777" w:rsidR="00137E29" w:rsidRPr="00BE0682" w:rsidRDefault="00137E29" w:rsidP="00BE0682">
      <w:pPr>
        <w:tabs>
          <w:tab w:val="left" w:pos="5850"/>
        </w:tabs>
      </w:pPr>
    </w:p>
    <w:sectPr w:rsidR="00137E29" w:rsidRPr="00BE0682" w:rsidSect="00137E2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71B1" w14:textId="77777777" w:rsidR="00CA1794" w:rsidRDefault="00CA1794" w:rsidP="00566702">
      <w:pPr>
        <w:spacing w:after="0" w:line="240" w:lineRule="auto"/>
      </w:pPr>
      <w:r>
        <w:separator/>
      </w:r>
    </w:p>
  </w:endnote>
  <w:endnote w:type="continuationSeparator" w:id="0">
    <w:p w14:paraId="127A5B8A" w14:textId="77777777" w:rsidR="00CA1794" w:rsidRDefault="00CA1794" w:rsidP="005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7921" w14:textId="77777777" w:rsidR="00CA1794" w:rsidRDefault="00CA1794" w:rsidP="00566702">
      <w:pPr>
        <w:spacing w:after="0" w:line="240" w:lineRule="auto"/>
      </w:pPr>
      <w:r>
        <w:separator/>
      </w:r>
    </w:p>
  </w:footnote>
  <w:footnote w:type="continuationSeparator" w:id="0">
    <w:p w14:paraId="38A7A8B9" w14:textId="77777777" w:rsidR="00CA1794" w:rsidRDefault="00CA1794" w:rsidP="0056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E67C" w14:textId="77777777" w:rsidR="00566702" w:rsidRDefault="00566702">
    <w:pPr>
      <w:pStyle w:val="Hlavika"/>
    </w:pPr>
    <w:proofErr w:type="spellStart"/>
    <w:r w:rsidRPr="00566702">
      <w:t>Základná</w:t>
    </w:r>
    <w:proofErr w:type="spellEnd"/>
    <w:r w:rsidRPr="00566702">
      <w:t xml:space="preserve"> </w:t>
    </w:r>
    <w:proofErr w:type="spellStart"/>
    <w:r w:rsidRPr="00566702">
      <w:t>škola</w:t>
    </w:r>
    <w:proofErr w:type="spellEnd"/>
    <w:r w:rsidRPr="00566702">
      <w:t xml:space="preserve"> s </w:t>
    </w:r>
    <w:proofErr w:type="spellStart"/>
    <w:r w:rsidRPr="00566702">
      <w:t>vyučovacím</w:t>
    </w:r>
    <w:proofErr w:type="spellEnd"/>
    <w:r w:rsidRPr="00566702">
      <w:t xml:space="preserve"> </w:t>
    </w:r>
    <w:proofErr w:type="spellStart"/>
    <w:r w:rsidRPr="00566702">
      <w:t>jazykom</w:t>
    </w:r>
    <w:proofErr w:type="spellEnd"/>
    <w:r w:rsidRPr="00566702">
      <w:t xml:space="preserve"> </w:t>
    </w:r>
    <w:proofErr w:type="spellStart"/>
    <w:r w:rsidRPr="00566702">
      <w:t>maďarským</w:t>
    </w:r>
    <w:proofErr w:type="spellEnd"/>
    <w:r w:rsidRPr="00566702">
      <w:t xml:space="preserve"> - Alapiskola, </w:t>
    </w:r>
    <w:proofErr w:type="spellStart"/>
    <w:r w:rsidRPr="00566702">
      <w:t>Československej</w:t>
    </w:r>
    <w:proofErr w:type="spellEnd"/>
    <w:r w:rsidRPr="00566702">
      <w:t xml:space="preserve"> </w:t>
    </w:r>
    <w:proofErr w:type="spellStart"/>
    <w:r w:rsidRPr="00566702">
      <w:t>armády</w:t>
    </w:r>
    <w:proofErr w:type="spellEnd"/>
    <w:r w:rsidRPr="00566702">
      <w:t xml:space="preserve"> 15, </w:t>
    </w:r>
    <w:proofErr w:type="spellStart"/>
    <w:r w:rsidRPr="00566702">
      <w:t>Moldava</w:t>
    </w:r>
    <w:proofErr w:type="spellEnd"/>
    <w:r w:rsidRPr="00566702">
      <w:t xml:space="preserve"> </w:t>
    </w:r>
    <w:proofErr w:type="spellStart"/>
    <w:r w:rsidRPr="00566702">
      <w:t>nad</w:t>
    </w:r>
    <w:proofErr w:type="spellEnd"/>
    <w:r w:rsidRPr="00566702">
      <w:t xml:space="preserve"> </w:t>
    </w:r>
    <w:proofErr w:type="spellStart"/>
    <w:r w:rsidRPr="00566702">
      <w:t>Bodvou</w:t>
    </w:r>
    <w:proofErr w:type="spellEnd"/>
    <w:r w:rsidRPr="00566702">
      <w:t xml:space="preserve"> - Szepsi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551"/>
    <w:multiLevelType w:val="hybridMultilevel"/>
    <w:tmpl w:val="98F2F5A6"/>
    <w:lvl w:ilvl="0" w:tplc="E0C8F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E75"/>
    <w:multiLevelType w:val="hybridMultilevel"/>
    <w:tmpl w:val="CC80FC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258"/>
    <w:multiLevelType w:val="hybridMultilevel"/>
    <w:tmpl w:val="455060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A3D"/>
    <w:multiLevelType w:val="hybridMultilevel"/>
    <w:tmpl w:val="93A6E8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2DD9"/>
    <w:multiLevelType w:val="hybridMultilevel"/>
    <w:tmpl w:val="36ACE7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3F2C"/>
    <w:multiLevelType w:val="hybridMultilevel"/>
    <w:tmpl w:val="7F2417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7D37"/>
    <w:multiLevelType w:val="hybridMultilevel"/>
    <w:tmpl w:val="F33613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05F5"/>
    <w:multiLevelType w:val="hybridMultilevel"/>
    <w:tmpl w:val="8C28632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EF"/>
    <w:rsid w:val="00137E29"/>
    <w:rsid w:val="003C5980"/>
    <w:rsid w:val="00504FCB"/>
    <w:rsid w:val="00505D66"/>
    <w:rsid w:val="0056329F"/>
    <w:rsid w:val="00566702"/>
    <w:rsid w:val="006008C2"/>
    <w:rsid w:val="00665013"/>
    <w:rsid w:val="006B2F55"/>
    <w:rsid w:val="00857781"/>
    <w:rsid w:val="00A13764"/>
    <w:rsid w:val="00A541D8"/>
    <w:rsid w:val="00BE0682"/>
    <w:rsid w:val="00C12C04"/>
    <w:rsid w:val="00CA1794"/>
    <w:rsid w:val="00CE22EF"/>
    <w:rsid w:val="00CF0823"/>
    <w:rsid w:val="00D526FA"/>
    <w:rsid w:val="00D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08E6"/>
  <w15:chartTrackingRefBased/>
  <w15:docId w15:val="{9FAD1C4A-3426-45FE-B747-82CA8C7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702"/>
  </w:style>
  <w:style w:type="paragraph" w:styleId="Pta">
    <w:name w:val="footer"/>
    <w:basedOn w:val="Normlny"/>
    <w:link w:val="PtaChar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6702"/>
  </w:style>
  <w:style w:type="paragraph" w:styleId="Odsekzoznamu">
    <w:name w:val="List Paragraph"/>
    <w:basedOn w:val="Normlny"/>
    <w:uiPriority w:val="34"/>
    <w:qFormat/>
    <w:rsid w:val="006008C2"/>
    <w:pPr>
      <w:ind w:left="720"/>
      <w:contextualSpacing/>
    </w:pPr>
  </w:style>
  <w:style w:type="paragraph" w:customStyle="1" w:styleId="Stlus1">
    <w:name w:val="Stílus1"/>
    <w:basedOn w:val="Normlny"/>
    <w:link w:val="Stlus1Char"/>
    <w:qFormat/>
    <w:rsid w:val="00CF0823"/>
    <w:pPr>
      <w:spacing w:after="0" w:line="240" w:lineRule="auto"/>
      <w:ind w:left="34"/>
      <w:jc w:val="both"/>
    </w:pPr>
    <w:rPr>
      <w:rFonts w:ascii="Calibri" w:eastAsia="Times New Roman" w:hAnsi="Calibri" w:cs="Times New Roman"/>
      <w:b/>
      <w:color w:val="000000"/>
      <w:spacing w:val="-10"/>
      <w:sz w:val="20"/>
      <w:lang w:val="sk-SK" w:eastAsia="sk-SK"/>
    </w:rPr>
  </w:style>
  <w:style w:type="character" w:customStyle="1" w:styleId="Stlus1Char">
    <w:name w:val="Stílus1 Char"/>
    <w:link w:val="Stlus1"/>
    <w:rsid w:val="00CF0823"/>
    <w:rPr>
      <w:rFonts w:ascii="Calibri" w:eastAsia="Times New Roman" w:hAnsi="Calibri" w:cs="Times New Roman"/>
      <w:b/>
      <w:color w:val="000000"/>
      <w:spacing w:val="-10"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Account</dc:creator>
  <cp:keywords/>
  <dc:description/>
  <cp:lastModifiedBy>Tomi Polc</cp:lastModifiedBy>
  <cp:revision>3</cp:revision>
  <dcterms:created xsi:type="dcterms:W3CDTF">2021-08-30T15:37:00Z</dcterms:created>
  <dcterms:modified xsi:type="dcterms:W3CDTF">2021-08-30T18:31:00Z</dcterms:modified>
</cp:coreProperties>
</file>