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843D" w14:textId="77777777" w:rsidR="00FE5EF3" w:rsidRDefault="00000000" w:rsidP="00ED3CF5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pl-PL"/>
        </w:rPr>
        <w:pict w14:anchorId="7B6CC2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maller" title="&quot;small size&quot;" style="width:24pt;height:24pt" o:button="t"/>
        </w:pict>
      </w:r>
      <w:r w:rsidR="00FE5EF3" w:rsidRPr="00FE5EF3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SZKOLNY KONKURS "</w:t>
      </w:r>
      <w:r w:rsidR="00DB6C9D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PIERNIKI i PIERNICZKI</w:t>
      </w:r>
      <w:r w:rsidR="00FE5EF3" w:rsidRPr="00FE5EF3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" </w:t>
      </w:r>
    </w:p>
    <w:p w14:paraId="0354DAED" w14:textId="77777777" w:rsidR="00ED3CF5" w:rsidRPr="00ED3CF5" w:rsidRDefault="00ED3CF5" w:rsidP="00FE5E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36"/>
          <w:szCs w:val="36"/>
          <w:lang w:eastAsia="pl-PL"/>
        </w:rPr>
      </w:pPr>
      <w:r w:rsidRPr="00ED3CF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Cel konkursu</w:t>
      </w:r>
      <w:r w:rsidRPr="00ED3CF5">
        <w:rPr>
          <w:rFonts w:ascii="Arial" w:eastAsia="Times New Roman" w:hAnsi="Arial" w:cs="Arial"/>
          <w:bCs/>
          <w:sz w:val="36"/>
          <w:szCs w:val="36"/>
          <w:lang w:eastAsia="pl-PL"/>
        </w:rPr>
        <w:t xml:space="preserve">: </w:t>
      </w:r>
    </w:p>
    <w:p w14:paraId="695F6381" w14:textId="77777777" w:rsidR="00ED3CF5" w:rsidRPr="00FE5EF3" w:rsidRDefault="00ED3CF5" w:rsidP="00ED3CF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sz w:val="36"/>
          <w:szCs w:val="36"/>
          <w:lang w:eastAsia="pl-PL"/>
        </w:rPr>
      </w:pPr>
      <w:r w:rsidRPr="00922881">
        <w:rPr>
          <w:rFonts w:ascii="Arial" w:eastAsia="Times New Roman" w:hAnsi="Arial" w:cs="Arial"/>
          <w:b/>
          <w:bCs/>
          <w:i/>
          <w:sz w:val="32"/>
          <w:szCs w:val="32"/>
          <w:lang w:eastAsia="pl-PL"/>
        </w:rPr>
        <w:t>Rozwijanie zainteresowań kulinarno-cukierniczych. Pielęgnowanie polskiej tradycji bożonarodzeniowej</w:t>
      </w:r>
      <w:r w:rsidRPr="00ED3CF5">
        <w:rPr>
          <w:rFonts w:ascii="Arial" w:eastAsia="Times New Roman" w:hAnsi="Arial" w:cs="Arial"/>
          <w:bCs/>
          <w:sz w:val="36"/>
          <w:szCs w:val="36"/>
          <w:lang w:eastAsia="pl-PL"/>
        </w:rPr>
        <w:t>.</w:t>
      </w:r>
    </w:p>
    <w:p w14:paraId="0B79288E" w14:textId="77777777" w:rsidR="00FE5EF3" w:rsidRPr="00FE5EF3" w:rsidRDefault="00FE5EF3" w:rsidP="00FE5E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ED3CF5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pl-PL"/>
        </w:rPr>
        <w:t>Wymagania: </w:t>
      </w:r>
    </w:p>
    <w:p w14:paraId="42158E27" w14:textId="77777777" w:rsidR="00ED3CF5" w:rsidRDefault="00FE5EF3" w:rsidP="00922881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EF3">
        <w:rPr>
          <w:rFonts w:ascii="Arial" w:eastAsia="Times New Roman" w:hAnsi="Arial" w:cs="Arial"/>
          <w:sz w:val="24"/>
          <w:szCs w:val="24"/>
          <w:lang w:eastAsia="pl-PL"/>
        </w:rPr>
        <w:t>Zadaniem uczestników konkursu jest </w:t>
      </w:r>
      <w:r w:rsidR="00DB6C9D" w:rsidRPr="00DB6C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wykonanie </w:t>
      </w:r>
      <w:r w:rsidR="00DB6C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wypieku </w:t>
      </w:r>
      <w:r w:rsidR="006651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wraz </w:t>
      </w:r>
      <w:r w:rsidR="00DB6C9D">
        <w:rPr>
          <w:rFonts w:ascii="Arial" w:eastAsia="Times New Roman" w:hAnsi="Arial" w:cs="Arial"/>
          <w:bCs/>
          <w:sz w:val="24"/>
          <w:szCs w:val="24"/>
          <w:lang w:eastAsia="pl-PL"/>
        </w:rPr>
        <w:t>z ozdobą</w:t>
      </w:r>
      <w:r w:rsidRPr="00FE5EF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</w:t>
      </w:r>
      <w:r w:rsidR="00DB6C9D">
        <w:rPr>
          <w:rFonts w:ascii="Arial" w:eastAsia="Times New Roman" w:hAnsi="Arial" w:cs="Arial"/>
          <w:bCs/>
          <w:sz w:val="24"/>
          <w:szCs w:val="24"/>
          <w:lang w:eastAsia="pl-PL"/>
        </w:rPr>
        <w:t>ciasta piernikowego</w:t>
      </w:r>
      <w:r w:rsidRPr="00FE5EF3">
        <w:rPr>
          <w:rFonts w:ascii="Arial" w:eastAsia="Times New Roman" w:hAnsi="Arial" w:cs="Arial"/>
          <w:bCs/>
          <w:sz w:val="24"/>
          <w:szCs w:val="24"/>
          <w:lang w:eastAsia="pl-PL"/>
        </w:rPr>
        <w:t>, przedstawiające</w:t>
      </w:r>
      <w:r w:rsidR="006651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FE5EF3">
        <w:rPr>
          <w:rFonts w:ascii="Arial" w:eastAsia="Times New Roman" w:hAnsi="Arial" w:cs="Arial"/>
          <w:bCs/>
          <w:sz w:val="24"/>
          <w:szCs w:val="24"/>
          <w:lang w:eastAsia="pl-PL"/>
        </w:rPr>
        <w:t>motyw związany ze Świętami Bożego Narodzenia</w:t>
      </w:r>
      <w:r w:rsidRPr="00FE5EF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FFB3B58" w14:textId="77777777" w:rsidR="00FE5EF3" w:rsidRDefault="00DB6C9D" w:rsidP="00FE5E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Pracę konkursową można zgłaszać w dwóch kategoriach:</w:t>
      </w:r>
    </w:p>
    <w:p w14:paraId="74207C40" w14:textId="77777777" w:rsidR="00DB6C9D" w:rsidRDefault="00DB6C9D" w:rsidP="00FE5E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płaskorzeźba, wycięcie, odciśnięcie formą - minimum 5szt małych ozdobionych pierników,</w:t>
      </w:r>
    </w:p>
    <w:p w14:paraId="1D4BA8ED" w14:textId="77777777" w:rsidR="00DB6C9D" w:rsidRDefault="00DB6C9D" w:rsidP="00FE5E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przestrzenna typu choinka, domek piernikowy itp.</w:t>
      </w:r>
    </w:p>
    <w:p w14:paraId="7A9C415E" w14:textId="77777777" w:rsidR="00DB6C9D" w:rsidRDefault="00DB6C9D" w:rsidP="00FE5E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t</w:t>
      </w:r>
      <w:r w:rsidR="00FE5EF3" w:rsidRPr="00FE5EF3">
        <w:rPr>
          <w:rFonts w:ascii="Arial" w:eastAsia="Times New Roman" w:hAnsi="Arial" w:cs="Arial"/>
          <w:sz w:val="24"/>
          <w:szCs w:val="24"/>
          <w:lang w:eastAsia="pl-PL"/>
        </w:rPr>
        <w:t xml:space="preserve">echnika </w:t>
      </w:r>
      <w:r>
        <w:rPr>
          <w:rFonts w:ascii="Arial" w:eastAsia="Times New Roman" w:hAnsi="Arial" w:cs="Arial"/>
          <w:sz w:val="24"/>
          <w:szCs w:val="24"/>
          <w:lang w:eastAsia="pl-PL"/>
        </w:rPr>
        <w:t>wykonania pierników zgodna z wymaganiami konkursu.</w:t>
      </w:r>
    </w:p>
    <w:p w14:paraId="5784B8F8" w14:textId="77777777" w:rsidR="00FE5EF3" w:rsidRPr="00FE5EF3" w:rsidRDefault="00DB6C9D" w:rsidP="00FE5E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wypiek</w:t>
      </w:r>
      <w:r w:rsidR="00FE5EF3" w:rsidRPr="00FE5EF3">
        <w:rPr>
          <w:rFonts w:ascii="Arial" w:eastAsia="Times New Roman" w:hAnsi="Arial" w:cs="Arial"/>
          <w:sz w:val="24"/>
          <w:szCs w:val="24"/>
          <w:lang w:eastAsia="pl-PL"/>
        </w:rPr>
        <w:t xml:space="preserve"> musi nadawać się do spożycia </w:t>
      </w:r>
      <w:r w:rsidR="00ED3CF5">
        <w:rPr>
          <w:rFonts w:ascii="Arial" w:eastAsia="Times New Roman" w:hAnsi="Arial" w:cs="Arial"/>
          <w:sz w:val="24"/>
          <w:szCs w:val="24"/>
          <w:lang w:eastAsia="pl-PL"/>
        </w:rPr>
        <w:t xml:space="preserve">oraz musi być </w:t>
      </w:r>
      <w:r w:rsidR="00FE5EF3" w:rsidRPr="00FE5EF3">
        <w:rPr>
          <w:rFonts w:ascii="Arial" w:eastAsia="Times New Roman" w:hAnsi="Arial" w:cs="Arial"/>
          <w:sz w:val="24"/>
          <w:szCs w:val="24"/>
          <w:lang w:eastAsia="pl-PL"/>
        </w:rPr>
        <w:t>wykonan</w:t>
      </w:r>
      <w:r w:rsidR="00ED3CF5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FE5EF3" w:rsidRPr="00FE5EF3">
        <w:rPr>
          <w:rFonts w:ascii="Arial" w:eastAsia="Times New Roman" w:hAnsi="Arial" w:cs="Arial"/>
          <w:sz w:val="24"/>
          <w:szCs w:val="24"/>
          <w:lang w:eastAsia="pl-PL"/>
        </w:rPr>
        <w:t xml:space="preserve"> za pomocą składników dopuszczonych do obrotu w handlu artykułami spożywczymi. </w:t>
      </w:r>
    </w:p>
    <w:p w14:paraId="19B8EBD2" w14:textId="77777777" w:rsidR="00FE5EF3" w:rsidRPr="00FE5EF3" w:rsidRDefault="00ED3CF5" w:rsidP="00FE5E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9228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FE5EF3" w:rsidRPr="00FE5EF3">
        <w:rPr>
          <w:rFonts w:ascii="Arial" w:eastAsia="Times New Roman" w:hAnsi="Arial" w:cs="Arial"/>
          <w:sz w:val="24"/>
          <w:szCs w:val="24"/>
          <w:lang w:eastAsia="pl-PL"/>
        </w:rPr>
        <w:t>eden uczestnik konkursu może zgłosić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konkursu maksymalnie 1 </w:t>
      </w:r>
      <w:r w:rsidR="00C143B0">
        <w:rPr>
          <w:rFonts w:ascii="Arial" w:eastAsia="Times New Roman" w:hAnsi="Arial" w:cs="Arial"/>
          <w:sz w:val="24"/>
          <w:szCs w:val="24"/>
          <w:lang w:eastAsia="pl-PL"/>
        </w:rPr>
        <w:t>pracę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5EF3" w:rsidRPr="00FE5EF3">
        <w:rPr>
          <w:rFonts w:ascii="Arial" w:eastAsia="Times New Roman" w:hAnsi="Arial" w:cs="Arial"/>
          <w:sz w:val="24"/>
          <w:szCs w:val="24"/>
          <w:lang w:eastAsia="pl-PL"/>
        </w:rPr>
        <w:t>piernikową. Każda ozdoba podlegać będzie ocenie jury konkursowego. </w:t>
      </w:r>
    </w:p>
    <w:p w14:paraId="663B9614" w14:textId="77777777" w:rsidR="00FE5EF3" w:rsidRPr="00FE5EF3" w:rsidRDefault="00ED3CF5" w:rsidP="00FE5E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pierniki</w:t>
      </w:r>
      <w:r w:rsidR="00FE5EF3" w:rsidRPr="00FE5EF3">
        <w:rPr>
          <w:rFonts w:ascii="Arial" w:eastAsia="Times New Roman" w:hAnsi="Arial" w:cs="Arial"/>
          <w:sz w:val="24"/>
          <w:szCs w:val="24"/>
          <w:lang w:eastAsia="pl-PL"/>
        </w:rPr>
        <w:t xml:space="preserve"> powinny być ułożone na sztywnych podkładkach (np. tekturowych) i zapakowane szczelnie w przezroczysty celofan. </w:t>
      </w:r>
    </w:p>
    <w:p w14:paraId="16F95F59" w14:textId="77777777" w:rsidR="00FE5EF3" w:rsidRPr="00FE5EF3" w:rsidRDefault="00ED3CF5" w:rsidP="00FE5E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9228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E5EF3" w:rsidRPr="00FE5EF3">
        <w:rPr>
          <w:rFonts w:ascii="Arial" w:eastAsia="Times New Roman" w:hAnsi="Arial" w:cs="Arial"/>
          <w:sz w:val="24"/>
          <w:szCs w:val="24"/>
          <w:lang w:eastAsia="pl-PL"/>
        </w:rPr>
        <w:t xml:space="preserve">racę </w:t>
      </w:r>
      <w:r w:rsidR="00922881">
        <w:rPr>
          <w:rFonts w:ascii="Arial" w:eastAsia="Times New Roman" w:hAnsi="Arial" w:cs="Arial"/>
          <w:sz w:val="24"/>
          <w:szCs w:val="24"/>
          <w:lang w:eastAsia="pl-PL"/>
        </w:rPr>
        <w:t xml:space="preserve">konkursową </w:t>
      </w:r>
      <w:r w:rsidR="00FE5EF3" w:rsidRPr="00FE5EF3">
        <w:rPr>
          <w:rFonts w:ascii="Arial" w:eastAsia="Times New Roman" w:hAnsi="Arial" w:cs="Arial"/>
          <w:sz w:val="24"/>
          <w:szCs w:val="24"/>
          <w:lang w:eastAsia="pl-PL"/>
        </w:rPr>
        <w:t>należy opatrzyć metryczką zawierającą d</w:t>
      </w:r>
      <w:r>
        <w:rPr>
          <w:rFonts w:ascii="Arial" w:eastAsia="Times New Roman" w:hAnsi="Arial" w:cs="Arial"/>
          <w:sz w:val="24"/>
          <w:szCs w:val="24"/>
          <w:lang w:eastAsia="pl-PL"/>
        </w:rPr>
        <w:t>ane: (imię i nazwisko autora, klasa</w:t>
      </w:r>
      <w:r w:rsidR="00C143B0">
        <w:rPr>
          <w:rFonts w:ascii="Arial" w:eastAsia="Times New Roman" w:hAnsi="Arial" w:cs="Arial"/>
          <w:sz w:val="24"/>
          <w:szCs w:val="24"/>
          <w:lang w:eastAsia="pl-PL"/>
        </w:rPr>
        <w:t xml:space="preserve"> oraz przepis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FE5EF3" w:rsidRPr="00FE5EF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7CBAA40" w14:textId="77777777" w:rsidR="00FE5EF3" w:rsidRPr="00FE5EF3" w:rsidRDefault="00FE5EF3" w:rsidP="00FE5E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922881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pl-PL"/>
        </w:rPr>
        <w:t>Ocena i nagrody:</w:t>
      </w:r>
    </w:p>
    <w:p w14:paraId="5B4F600B" w14:textId="77777777" w:rsidR="00FE5EF3" w:rsidRPr="00FE5EF3" w:rsidRDefault="00FE5EF3" w:rsidP="00FE5E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EF3">
        <w:rPr>
          <w:rFonts w:ascii="Arial" w:eastAsia="Times New Roman" w:hAnsi="Arial" w:cs="Arial"/>
          <w:sz w:val="24"/>
          <w:szCs w:val="24"/>
          <w:lang w:eastAsia="pl-PL"/>
        </w:rPr>
        <w:t>1.Prace oceni jury powołane przez organizatora konkursu. Decyzje jury są ostateczne. </w:t>
      </w:r>
    </w:p>
    <w:p w14:paraId="0F247D83" w14:textId="77777777" w:rsidR="00ED3CF5" w:rsidRDefault="00FE5EF3" w:rsidP="00FE5E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EF3">
        <w:rPr>
          <w:rFonts w:ascii="Arial" w:eastAsia="Times New Roman" w:hAnsi="Arial" w:cs="Arial"/>
          <w:sz w:val="24"/>
          <w:szCs w:val="24"/>
          <w:lang w:eastAsia="pl-PL"/>
        </w:rPr>
        <w:t>2.Jury przyzna I, II i III nagrodę w dwóch kategoriach</w:t>
      </w:r>
      <w:r w:rsidR="0092288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5EFB334" w14:textId="77777777" w:rsidR="00FE5EF3" w:rsidRPr="00FE5EF3" w:rsidRDefault="00FE5EF3" w:rsidP="00FE5E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EF3">
        <w:rPr>
          <w:rFonts w:ascii="Arial" w:eastAsia="Times New Roman" w:hAnsi="Arial" w:cs="Arial"/>
          <w:sz w:val="24"/>
          <w:szCs w:val="24"/>
          <w:lang w:eastAsia="pl-PL"/>
        </w:rPr>
        <w:t>3.Ozdobne pierniki świąteczne będą oceniane według następujących kryteriów: </w:t>
      </w:r>
    </w:p>
    <w:p w14:paraId="57BA9699" w14:textId="77777777" w:rsidR="00FE5EF3" w:rsidRPr="00FE5EF3" w:rsidRDefault="00FE5EF3" w:rsidP="0092288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FE5EF3">
        <w:rPr>
          <w:rFonts w:ascii="Arial" w:eastAsia="Times New Roman" w:hAnsi="Arial" w:cs="Arial"/>
          <w:sz w:val="24"/>
          <w:szCs w:val="24"/>
          <w:lang w:eastAsia="pl-PL"/>
        </w:rPr>
        <w:t>ogólne wrażenie artystyczne, </w:t>
      </w:r>
    </w:p>
    <w:p w14:paraId="2C305B14" w14:textId="77777777" w:rsidR="00FE5EF3" w:rsidRPr="00FE5EF3" w:rsidRDefault="00FE5EF3" w:rsidP="0092288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FE5EF3">
        <w:rPr>
          <w:rFonts w:ascii="Arial" w:eastAsia="Times New Roman" w:hAnsi="Arial" w:cs="Arial"/>
          <w:sz w:val="24"/>
          <w:szCs w:val="24"/>
          <w:lang w:eastAsia="pl-PL"/>
        </w:rPr>
        <w:t>estetyka wykonania i oryginalność pomysłu, </w:t>
      </w:r>
    </w:p>
    <w:p w14:paraId="5622CC88" w14:textId="77777777" w:rsidR="00FE5EF3" w:rsidRPr="00FE5EF3" w:rsidRDefault="00FE5EF3" w:rsidP="0092288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 w:rsidRPr="00FE5EF3">
        <w:rPr>
          <w:rFonts w:ascii="Arial" w:eastAsia="Times New Roman" w:hAnsi="Arial" w:cs="Arial"/>
          <w:sz w:val="24"/>
          <w:szCs w:val="24"/>
          <w:lang w:eastAsia="pl-PL"/>
        </w:rPr>
        <w:t>dobór i wykorzystanie elementów zdobniczych, </w:t>
      </w:r>
    </w:p>
    <w:p w14:paraId="100D5513" w14:textId="77777777" w:rsidR="00FE5EF3" w:rsidRPr="00FE5EF3" w:rsidRDefault="00922881" w:rsidP="0092288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wkład pracy</w:t>
      </w:r>
      <w:r w:rsidR="00FE5EF3" w:rsidRPr="00FE5EF3">
        <w:rPr>
          <w:rFonts w:ascii="Arial" w:eastAsia="Times New Roman" w:hAnsi="Arial" w:cs="Arial"/>
          <w:sz w:val="24"/>
          <w:szCs w:val="24"/>
          <w:lang w:eastAsia="pl-PL"/>
        </w:rPr>
        <w:t>, </w:t>
      </w:r>
    </w:p>
    <w:p w14:paraId="6A85814F" w14:textId="77777777" w:rsidR="00FE5EF3" w:rsidRPr="00FE5EF3" w:rsidRDefault="00FE5EF3" w:rsidP="00FE5E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E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lastRenderedPageBreak/>
        <w:t>Terminy:</w:t>
      </w:r>
    </w:p>
    <w:p w14:paraId="1EBE9183" w14:textId="77777777" w:rsidR="00FE5EF3" w:rsidRPr="00ED3CF5" w:rsidRDefault="00FE5EF3" w:rsidP="00ED3CF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3CF5">
        <w:rPr>
          <w:rFonts w:ascii="Arial" w:eastAsia="Times New Roman" w:hAnsi="Arial" w:cs="Arial"/>
          <w:sz w:val="24"/>
          <w:szCs w:val="24"/>
          <w:lang w:eastAsia="pl-PL"/>
        </w:rPr>
        <w:t xml:space="preserve">1.Prace należy dostarczyć </w:t>
      </w:r>
      <w:r w:rsidR="00ED3CF5" w:rsidRPr="00ED3CF5">
        <w:rPr>
          <w:rFonts w:ascii="Arial" w:eastAsia="Times New Roman" w:hAnsi="Arial" w:cs="Arial"/>
          <w:sz w:val="24"/>
          <w:szCs w:val="24"/>
          <w:lang w:eastAsia="pl-PL"/>
        </w:rPr>
        <w:t>w terminie od 28.11.22</w:t>
      </w:r>
      <w:r w:rsidRPr="00ED3CF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D3CF5" w:rsidRPr="00ED3CF5">
        <w:rPr>
          <w:rFonts w:ascii="Arial" w:eastAsia="Times New Roman" w:hAnsi="Arial" w:cs="Arial"/>
          <w:sz w:val="24"/>
          <w:szCs w:val="24"/>
          <w:lang w:eastAsia="pl-PL"/>
        </w:rPr>
        <w:t xml:space="preserve"> do 02.12.22 do sali kucharskiej (przy starej sali gimnastycznej) </w:t>
      </w:r>
      <w:r w:rsidRPr="00ED3CF5">
        <w:rPr>
          <w:rFonts w:ascii="Arial" w:eastAsia="Times New Roman" w:hAnsi="Arial" w:cs="Arial"/>
          <w:sz w:val="24"/>
          <w:szCs w:val="24"/>
          <w:lang w:eastAsia="pl-PL"/>
        </w:rPr>
        <w:t>Wyniki konkursu zostaną ogłoszone dn. </w:t>
      </w:r>
      <w:r w:rsidR="00ED3CF5" w:rsidRPr="00922881">
        <w:rPr>
          <w:rFonts w:ascii="Arial" w:eastAsia="Times New Roman" w:hAnsi="Arial" w:cs="Arial"/>
          <w:b/>
          <w:sz w:val="24"/>
          <w:szCs w:val="24"/>
          <w:lang w:eastAsia="pl-PL"/>
        </w:rPr>
        <w:t>06</w:t>
      </w:r>
      <w:r w:rsidRPr="009228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.12.202</w:t>
      </w:r>
      <w:r w:rsidR="00ED3CF5" w:rsidRPr="009228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9228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14:paraId="0FE111F4" w14:textId="77777777" w:rsidR="00FE5EF3" w:rsidRPr="00FE5EF3" w:rsidRDefault="00FE5EF3" w:rsidP="00FE5E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E5E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Postanowienia końcowe:</w:t>
      </w:r>
    </w:p>
    <w:p w14:paraId="487A7C6E" w14:textId="77777777" w:rsidR="00FE5EF3" w:rsidRDefault="00FE5EF3" w:rsidP="0092288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EF3">
        <w:rPr>
          <w:rFonts w:ascii="Arial" w:eastAsia="Times New Roman" w:hAnsi="Arial" w:cs="Arial"/>
          <w:sz w:val="24"/>
          <w:szCs w:val="24"/>
          <w:lang w:eastAsia="pl-PL"/>
        </w:rPr>
        <w:t>Do konkursu nie mogą zostać zgłoszone pierniki będące gotowymi wyrobami cukierniczymi wyprodukowanymi przez zakłady cukiernicze i profesjonalne cukiernie. W uzasadnionych przypadkach jury konkursowe może zdyskwalifikować zgłoszone do konkursu ozdobne pierniki świąteczne jako niespełniające wymagań konkursowych. </w:t>
      </w:r>
    </w:p>
    <w:p w14:paraId="1E046A0B" w14:textId="77777777" w:rsidR="00665175" w:rsidRDefault="00665175" w:rsidP="0092288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Organizator Konkursu</w:t>
      </w:r>
    </w:p>
    <w:p w14:paraId="2A64F8EC" w14:textId="77777777" w:rsidR="00665175" w:rsidRDefault="00665175" w:rsidP="0092288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Małgorzata Wrześniewska</w:t>
      </w:r>
    </w:p>
    <w:p w14:paraId="7EAE2FCD" w14:textId="77777777" w:rsidR="00665175" w:rsidRPr="00FE5EF3" w:rsidRDefault="00665175" w:rsidP="0092288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Magdalena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Lalak</w:t>
      </w:r>
      <w:proofErr w:type="spellEnd"/>
    </w:p>
    <w:sectPr w:rsidR="00665175" w:rsidRPr="00FE5EF3" w:rsidSect="00CE2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A07"/>
    <w:multiLevelType w:val="multilevel"/>
    <w:tmpl w:val="0EF6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0468A"/>
    <w:multiLevelType w:val="multilevel"/>
    <w:tmpl w:val="C6CE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8068D"/>
    <w:multiLevelType w:val="multilevel"/>
    <w:tmpl w:val="3036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84E78"/>
    <w:multiLevelType w:val="hybridMultilevel"/>
    <w:tmpl w:val="20C2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63166"/>
    <w:multiLevelType w:val="multilevel"/>
    <w:tmpl w:val="99AC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7291D"/>
    <w:multiLevelType w:val="multilevel"/>
    <w:tmpl w:val="CC98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69550D"/>
    <w:multiLevelType w:val="multilevel"/>
    <w:tmpl w:val="4866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8514076">
    <w:abstractNumId w:val="2"/>
  </w:num>
  <w:num w:numId="2" w16cid:durableId="2030330531">
    <w:abstractNumId w:val="5"/>
  </w:num>
  <w:num w:numId="3" w16cid:durableId="860554483">
    <w:abstractNumId w:val="0"/>
  </w:num>
  <w:num w:numId="4" w16cid:durableId="370345673">
    <w:abstractNumId w:val="1"/>
  </w:num>
  <w:num w:numId="5" w16cid:durableId="678778705">
    <w:abstractNumId w:val="6"/>
  </w:num>
  <w:num w:numId="6" w16cid:durableId="65617604">
    <w:abstractNumId w:val="4"/>
  </w:num>
  <w:num w:numId="7" w16cid:durableId="915090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F3"/>
    <w:rsid w:val="00015D41"/>
    <w:rsid w:val="000E247A"/>
    <w:rsid w:val="00614CB4"/>
    <w:rsid w:val="00665175"/>
    <w:rsid w:val="00922881"/>
    <w:rsid w:val="00C143B0"/>
    <w:rsid w:val="00CD4683"/>
    <w:rsid w:val="00CE2BE7"/>
    <w:rsid w:val="00DB6C9D"/>
    <w:rsid w:val="00ED3CF5"/>
    <w:rsid w:val="00F86CDE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8B52"/>
  <w15:chartTrackingRefBased/>
  <w15:docId w15:val="{CB0FE575-DFB2-4A4F-8E49-D1C239B2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BE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FE5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E5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E5E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5E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5EF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5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5EF3"/>
    <w:rPr>
      <w:b/>
      <w:bCs/>
    </w:rPr>
  </w:style>
  <w:style w:type="character" w:customStyle="1" w:styleId="image-title">
    <w:name w:val="image-title"/>
    <w:basedOn w:val="Domylnaczcionkaakapitu"/>
    <w:rsid w:val="00FE5EF3"/>
  </w:style>
  <w:style w:type="paragraph" w:styleId="Akapitzlist">
    <w:name w:val="List Paragraph"/>
    <w:basedOn w:val="Normalny"/>
    <w:uiPriority w:val="34"/>
    <w:qFormat/>
    <w:rsid w:val="00ED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0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2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0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11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8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7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1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45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54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8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43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6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8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3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2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4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9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7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8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</CharactersWithSpaces>
  <SharedDoc>false</SharedDoc>
  <HLinks>
    <vt:vector size="6" baseType="variant">
      <vt:variant>
        <vt:i4>6225989</vt:i4>
      </vt:variant>
      <vt:variant>
        <vt:i4>0</vt:i4>
      </vt:variant>
      <vt:variant>
        <vt:i4>0</vt:i4>
      </vt:variant>
      <vt:variant>
        <vt:i4>5</vt:i4>
      </vt:variant>
      <vt:variant>
        <vt:lpwstr>https://www.sp2lubon.eu/index.php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Magda</cp:lastModifiedBy>
  <cp:revision>2</cp:revision>
  <cp:lastPrinted>2022-11-14T08:14:00Z</cp:lastPrinted>
  <dcterms:created xsi:type="dcterms:W3CDTF">2022-11-15T17:10:00Z</dcterms:created>
  <dcterms:modified xsi:type="dcterms:W3CDTF">2022-11-15T17:10:00Z</dcterms:modified>
</cp:coreProperties>
</file>